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881" w:rsidRPr="00697085" w:rsidRDefault="00DA0881" w:rsidP="00A74DFF">
      <w:pPr>
        <w:keepNext/>
        <w:keepLines/>
        <w:numPr>
          <w:ilvl w:val="0"/>
          <w:numId w:val="45"/>
        </w:numPr>
        <w:spacing w:before="240"/>
        <w:jc w:val="both"/>
        <w:rPr>
          <w:rFonts w:ascii="Arial" w:hAnsi="Arial" w:cs="Arial"/>
          <w:sz w:val="22"/>
          <w:szCs w:val="22"/>
        </w:rPr>
      </w:pPr>
      <w:bookmarkStart w:id="0" w:name="_GoBack"/>
      <w:bookmarkEnd w:id="0"/>
      <w:r w:rsidRPr="00697085">
        <w:rPr>
          <w:rFonts w:ascii="Arial" w:hAnsi="Arial" w:cs="Arial"/>
          <w:sz w:val="22"/>
          <w:szCs w:val="22"/>
        </w:rPr>
        <w:t xml:space="preserve">Transit Oriented Development (TOD) has been a primary land-use planning strategy of successive South East Queensland (SEQ) regional plans including the most recent </w:t>
      </w:r>
      <w:r w:rsidRPr="00697085">
        <w:rPr>
          <w:rFonts w:ascii="Arial" w:hAnsi="Arial" w:cs="Arial"/>
          <w:i/>
          <w:sz w:val="22"/>
          <w:szCs w:val="22"/>
        </w:rPr>
        <w:t>South East Queensland Regional Plan 2009 - 2031.</w:t>
      </w:r>
    </w:p>
    <w:p w:rsidR="00DA0881" w:rsidRPr="00697085" w:rsidRDefault="00DA0881" w:rsidP="00A74DFF">
      <w:pPr>
        <w:keepNext/>
        <w:keepLines/>
        <w:numPr>
          <w:ilvl w:val="0"/>
          <w:numId w:val="45"/>
        </w:numPr>
        <w:spacing w:before="240"/>
        <w:jc w:val="both"/>
        <w:rPr>
          <w:rFonts w:ascii="Arial" w:hAnsi="Arial" w:cs="Arial"/>
          <w:sz w:val="22"/>
          <w:szCs w:val="22"/>
        </w:rPr>
      </w:pPr>
      <w:r w:rsidRPr="00697085">
        <w:rPr>
          <w:rFonts w:ascii="Arial" w:hAnsi="Arial" w:cs="Arial"/>
          <w:sz w:val="22"/>
          <w:szCs w:val="22"/>
        </w:rPr>
        <w:t xml:space="preserve">TOD is characterised by rapid and frequent transit services, high accessibility to </w:t>
      </w:r>
      <w:r w:rsidR="00B4611C" w:rsidRPr="00697085">
        <w:rPr>
          <w:rFonts w:ascii="Arial" w:hAnsi="Arial" w:cs="Arial"/>
          <w:sz w:val="22"/>
          <w:szCs w:val="22"/>
        </w:rPr>
        <w:t>a</w:t>
      </w:r>
      <w:r w:rsidRPr="00697085">
        <w:rPr>
          <w:rFonts w:ascii="Arial" w:hAnsi="Arial" w:cs="Arial"/>
          <w:sz w:val="22"/>
          <w:szCs w:val="22"/>
        </w:rPr>
        <w:t xml:space="preserve"> station, mixed-uses, good quality public spaces, pedestrian and cyclist-friendly streets, medium to high-density development and reduced rates of parking for private vehicles.</w:t>
      </w:r>
    </w:p>
    <w:p w:rsidR="00DA0881" w:rsidRPr="00697085" w:rsidRDefault="00DA0881" w:rsidP="00A74DFF">
      <w:pPr>
        <w:keepNext/>
        <w:keepLines/>
        <w:numPr>
          <w:ilvl w:val="0"/>
          <w:numId w:val="45"/>
        </w:numPr>
        <w:spacing w:before="240"/>
        <w:jc w:val="both"/>
        <w:rPr>
          <w:rFonts w:ascii="Arial" w:hAnsi="Arial" w:cs="Arial"/>
          <w:sz w:val="22"/>
          <w:szCs w:val="22"/>
        </w:rPr>
      </w:pPr>
      <w:r w:rsidRPr="00697085">
        <w:rPr>
          <w:rFonts w:ascii="Arial" w:hAnsi="Arial" w:cs="Arial"/>
          <w:sz w:val="22"/>
          <w:szCs w:val="22"/>
        </w:rPr>
        <w:t>TOD assists in delivery of congestion and climate change management, presents major benefits by responding to population growth, changing demographics, oil scarcity, increasing energy costs, decreasing housing affordability and declining health and lower levels of physical activity.</w:t>
      </w:r>
    </w:p>
    <w:p w:rsidR="003C6C8B" w:rsidRPr="00697085" w:rsidRDefault="00DA0881" w:rsidP="00A74DFF">
      <w:pPr>
        <w:keepNext/>
        <w:keepLines/>
        <w:numPr>
          <w:ilvl w:val="0"/>
          <w:numId w:val="45"/>
        </w:numPr>
        <w:spacing w:before="240"/>
        <w:jc w:val="both"/>
        <w:rPr>
          <w:rFonts w:ascii="Arial" w:hAnsi="Arial" w:cs="Arial"/>
          <w:sz w:val="22"/>
          <w:szCs w:val="22"/>
        </w:rPr>
      </w:pPr>
      <w:r w:rsidRPr="00697085">
        <w:rPr>
          <w:rFonts w:ascii="Arial" w:hAnsi="Arial" w:cs="Arial"/>
          <w:sz w:val="22"/>
          <w:szCs w:val="22"/>
        </w:rPr>
        <w:t xml:space="preserve">In November 2009, the Premier and </w:t>
      </w:r>
      <w:r w:rsidR="00B4611C" w:rsidRPr="00697085">
        <w:rPr>
          <w:rFonts w:ascii="Arial" w:hAnsi="Arial" w:cs="Arial"/>
          <w:sz w:val="22"/>
          <w:szCs w:val="22"/>
        </w:rPr>
        <w:t>then</w:t>
      </w:r>
      <w:r w:rsidR="00920A35" w:rsidRPr="00697085">
        <w:rPr>
          <w:rFonts w:ascii="Arial" w:hAnsi="Arial" w:cs="Arial"/>
          <w:sz w:val="22"/>
          <w:szCs w:val="22"/>
        </w:rPr>
        <w:t xml:space="preserve"> </w:t>
      </w:r>
      <w:r w:rsidR="00E90009" w:rsidRPr="00697085">
        <w:rPr>
          <w:rFonts w:ascii="Arial" w:hAnsi="Arial" w:cs="Arial"/>
          <w:sz w:val="22"/>
          <w:szCs w:val="22"/>
        </w:rPr>
        <w:t>Minister for T</w:t>
      </w:r>
      <w:r w:rsidRPr="00697085">
        <w:rPr>
          <w:rFonts w:ascii="Arial" w:hAnsi="Arial" w:cs="Arial"/>
          <w:sz w:val="22"/>
          <w:szCs w:val="22"/>
        </w:rPr>
        <w:t>he Arts announced that the State Government would proceed with the development of a Transit Oriented Development (</w:t>
      </w:r>
      <w:smartTag w:uri="urn:schemas-microsoft-com:office:smarttags" w:element="stockticker">
        <w:r w:rsidRPr="00697085">
          <w:rPr>
            <w:rFonts w:ascii="Arial" w:hAnsi="Arial" w:cs="Arial"/>
            <w:sz w:val="22"/>
            <w:szCs w:val="22"/>
          </w:rPr>
          <w:t>TOD</w:t>
        </w:r>
      </w:smartTag>
      <w:r w:rsidRPr="00697085">
        <w:rPr>
          <w:rFonts w:ascii="Arial" w:hAnsi="Arial" w:cs="Arial"/>
          <w:sz w:val="22"/>
          <w:szCs w:val="22"/>
        </w:rPr>
        <w:t>) on the Animal Research Institute (</w:t>
      </w:r>
      <w:smartTag w:uri="urn:schemas-microsoft-com:office:smarttags" w:element="stockticker">
        <w:r w:rsidRPr="00697085">
          <w:rPr>
            <w:rFonts w:ascii="Arial" w:hAnsi="Arial" w:cs="Arial"/>
            <w:sz w:val="22"/>
            <w:szCs w:val="22"/>
          </w:rPr>
          <w:t>ARI</w:t>
        </w:r>
      </w:smartTag>
      <w:r w:rsidRPr="00697085">
        <w:rPr>
          <w:rFonts w:ascii="Arial" w:hAnsi="Arial" w:cs="Arial"/>
          <w:sz w:val="22"/>
          <w:szCs w:val="22"/>
        </w:rPr>
        <w:t>) site at Yeerongpilly.</w:t>
      </w:r>
    </w:p>
    <w:p w:rsidR="003C6C8B" w:rsidRPr="00697085" w:rsidRDefault="003C6C8B" w:rsidP="00A74DFF">
      <w:pPr>
        <w:keepNext/>
        <w:keepLines/>
        <w:numPr>
          <w:ilvl w:val="0"/>
          <w:numId w:val="45"/>
        </w:numPr>
        <w:spacing w:before="240"/>
        <w:jc w:val="both"/>
        <w:rPr>
          <w:rFonts w:ascii="Arial" w:hAnsi="Arial" w:cs="Arial"/>
          <w:sz w:val="22"/>
          <w:szCs w:val="22"/>
        </w:rPr>
      </w:pPr>
      <w:r w:rsidRPr="00697085">
        <w:rPr>
          <w:rFonts w:ascii="Arial" w:hAnsi="Arial" w:cs="Arial"/>
          <w:sz w:val="22"/>
          <w:szCs w:val="22"/>
        </w:rPr>
        <w:t xml:space="preserve">In </w:t>
      </w:r>
      <w:r w:rsidR="00284726" w:rsidRPr="00697085">
        <w:rPr>
          <w:rFonts w:ascii="Arial" w:hAnsi="Arial" w:cs="Arial"/>
          <w:sz w:val="22"/>
          <w:szCs w:val="22"/>
        </w:rPr>
        <w:t>January 2011, flooding affected much of Brisbane including the Yeerongpilly TOD site. Consequently, further consideration is required to determine the most appropriate configuration and mix of land uses</w:t>
      </w:r>
      <w:r w:rsidR="00D1513D" w:rsidRPr="00697085">
        <w:rPr>
          <w:rFonts w:ascii="Arial" w:hAnsi="Arial" w:cs="Arial"/>
          <w:sz w:val="22"/>
          <w:szCs w:val="22"/>
        </w:rPr>
        <w:t xml:space="preserve"> on the site</w:t>
      </w:r>
      <w:r w:rsidR="00284726" w:rsidRPr="00697085">
        <w:rPr>
          <w:rFonts w:ascii="Arial" w:hAnsi="Arial" w:cs="Arial"/>
          <w:sz w:val="22"/>
          <w:szCs w:val="22"/>
        </w:rPr>
        <w:t xml:space="preserve"> to reduce risks to people and property in future flood events.  The future development of the Yeerongpilly TOD site will be considered in light of any relevant recommendations from the Queensland Flood Commission of Inquiry.</w:t>
      </w:r>
    </w:p>
    <w:p w:rsidR="00DA0881" w:rsidRPr="00697085" w:rsidRDefault="00DA0881" w:rsidP="00A74DFF">
      <w:pPr>
        <w:keepNext/>
        <w:keepLines/>
        <w:numPr>
          <w:ilvl w:val="0"/>
          <w:numId w:val="45"/>
        </w:numPr>
        <w:spacing w:before="240"/>
        <w:jc w:val="both"/>
        <w:rPr>
          <w:rFonts w:ascii="Arial" w:hAnsi="Arial" w:cs="Arial"/>
          <w:sz w:val="22"/>
          <w:szCs w:val="22"/>
        </w:rPr>
      </w:pPr>
      <w:r w:rsidRPr="00697085">
        <w:rPr>
          <w:rFonts w:ascii="Arial" w:hAnsi="Arial" w:cs="Arial"/>
          <w:sz w:val="22"/>
          <w:szCs w:val="22"/>
        </w:rPr>
        <w:t xml:space="preserve">The </w:t>
      </w:r>
      <w:r w:rsidR="00E90009" w:rsidRPr="00697085">
        <w:rPr>
          <w:rFonts w:ascii="Arial" w:hAnsi="Arial" w:cs="Arial"/>
          <w:sz w:val="22"/>
          <w:szCs w:val="22"/>
        </w:rPr>
        <w:t xml:space="preserve">State </w:t>
      </w:r>
      <w:r w:rsidRPr="00697085">
        <w:rPr>
          <w:rFonts w:ascii="Arial" w:hAnsi="Arial" w:cs="Arial"/>
          <w:sz w:val="22"/>
          <w:szCs w:val="22"/>
        </w:rPr>
        <w:t xml:space="preserve">Government, through the Department of </w:t>
      </w:r>
      <w:r w:rsidR="00D366E2" w:rsidRPr="00697085">
        <w:rPr>
          <w:rFonts w:ascii="Arial" w:hAnsi="Arial" w:cs="Arial"/>
          <w:sz w:val="22"/>
          <w:szCs w:val="22"/>
        </w:rPr>
        <w:t xml:space="preserve">Local Government </w:t>
      </w:r>
      <w:r w:rsidRPr="00697085">
        <w:rPr>
          <w:rFonts w:ascii="Arial" w:hAnsi="Arial" w:cs="Arial"/>
          <w:sz w:val="22"/>
          <w:szCs w:val="22"/>
        </w:rPr>
        <w:t xml:space="preserve">and Planning and Brisbane City </w:t>
      </w:r>
      <w:r w:rsidR="00E90009" w:rsidRPr="00697085">
        <w:rPr>
          <w:rFonts w:ascii="Arial" w:hAnsi="Arial" w:cs="Arial"/>
          <w:sz w:val="22"/>
          <w:szCs w:val="22"/>
        </w:rPr>
        <w:t>Council</w:t>
      </w:r>
      <w:r w:rsidR="00B4611C" w:rsidRPr="00697085">
        <w:rPr>
          <w:rFonts w:ascii="Arial" w:hAnsi="Arial" w:cs="Arial"/>
          <w:sz w:val="22"/>
          <w:szCs w:val="22"/>
        </w:rPr>
        <w:t xml:space="preserve">, is working </w:t>
      </w:r>
      <w:r w:rsidRPr="00697085">
        <w:rPr>
          <w:rFonts w:ascii="Arial" w:hAnsi="Arial" w:cs="Arial"/>
          <w:sz w:val="22"/>
          <w:szCs w:val="22"/>
        </w:rPr>
        <w:t xml:space="preserve">to deliver the Yeerongpilly TOD </w:t>
      </w:r>
      <w:r w:rsidR="003C6C8B" w:rsidRPr="00697085">
        <w:rPr>
          <w:rFonts w:ascii="Arial" w:hAnsi="Arial" w:cs="Arial"/>
          <w:sz w:val="22"/>
          <w:szCs w:val="22"/>
        </w:rPr>
        <w:t xml:space="preserve">while taking into consideration the impacts of last summer’s natural disaster events.  </w:t>
      </w:r>
      <w:r w:rsidRPr="00697085">
        <w:rPr>
          <w:rFonts w:ascii="Arial" w:hAnsi="Arial" w:cs="Arial"/>
          <w:sz w:val="22"/>
          <w:szCs w:val="22"/>
        </w:rPr>
        <w:t>This requires an effective statutory planning mechanism to enable development to proceed.</w:t>
      </w:r>
    </w:p>
    <w:p w:rsidR="00E673C2" w:rsidRPr="00697085" w:rsidRDefault="00E673C2" w:rsidP="00A74DFF">
      <w:pPr>
        <w:keepNext/>
        <w:keepLines/>
        <w:numPr>
          <w:ilvl w:val="0"/>
          <w:numId w:val="45"/>
        </w:numPr>
        <w:spacing w:before="240"/>
        <w:jc w:val="both"/>
        <w:rPr>
          <w:rFonts w:ascii="Arial" w:hAnsi="Arial" w:cs="Arial"/>
          <w:sz w:val="22"/>
          <w:szCs w:val="22"/>
        </w:rPr>
      </w:pPr>
      <w:r w:rsidRPr="00697085">
        <w:rPr>
          <w:rFonts w:ascii="Arial" w:hAnsi="Arial" w:cs="Arial"/>
          <w:sz w:val="22"/>
          <w:szCs w:val="22"/>
        </w:rPr>
        <w:t>The public release of the final Yeerongpilly TOD State Planning Regulatory Provision 2011 for the commercial early release site will enable maintenance of relevant development controls on the site where the Brisbane City Council South Regional Business Centre will be located.</w:t>
      </w:r>
    </w:p>
    <w:p w:rsidR="00DA0881" w:rsidRPr="00697085" w:rsidRDefault="00A65D9C" w:rsidP="00A74DFF">
      <w:pPr>
        <w:keepNext/>
        <w:keepLines/>
        <w:numPr>
          <w:ilvl w:val="0"/>
          <w:numId w:val="45"/>
        </w:numPr>
        <w:spacing w:before="240"/>
        <w:jc w:val="both"/>
        <w:rPr>
          <w:rFonts w:ascii="Arial" w:hAnsi="Arial" w:cs="Arial"/>
          <w:sz w:val="22"/>
          <w:szCs w:val="22"/>
        </w:rPr>
      </w:pPr>
      <w:r w:rsidRPr="000120A5">
        <w:rPr>
          <w:rFonts w:ascii="Arial" w:hAnsi="Arial" w:cs="Arial"/>
          <w:sz w:val="22"/>
          <w:szCs w:val="22"/>
          <w:u w:val="single"/>
        </w:rPr>
        <w:t>Cabinet</w:t>
      </w:r>
      <w:r w:rsidR="00DA0881" w:rsidRPr="000120A5">
        <w:rPr>
          <w:rFonts w:ascii="Arial" w:hAnsi="Arial" w:cs="Arial"/>
          <w:sz w:val="22"/>
          <w:szCs w:val="22"/>
          <w:u w:val="single"/>
        </w:rPr>
        <w:t xml:space="preserve"> endorsed</w:t>
      </w:r>
      <w:r w:rsidR="00DA0881" w:rsidRPr="00697085">
        <w:rPr>
          <w:rFonts w:ascii="Arial" w:hAnsi="Arial" w:cs="Arial"/>
          <w:sz w:val="22"/>
          <w:szCs w:val="22"/>
        </w:rPr>
        <w:t xml:space="preserve"> the public release of the </w:t>
      </w:r>
      <w:r w:rsidR="00920A35" w:rsidRPr="00697085">
        <w:rPr>
          <w:rFonts w:ascii="Arial" w:hAnsi="Arial" w:cs="Arial"/>
          <w:sz w:val="22"/>
          <w:szCs w:val="22"/>
        </w:rPr>
        <w:t xml:space="preserve">final </w:t>
      </w:r>
      <w:r w:rsidR="00DA0881" w:rsidRPr="00697085">
        <w:rPr>
          <w:rFonts w:ascii="Arial" w:hAnsi="Arial" w:cs="Arial"/>
          <w:sz w:val="22"/>
          <w:szCs w:val="22"/>
        </w:rPr>
        <w:t xml:space="preserve">Yeerongpilly </w:t>
      </w:r>
      <w:smartTag w:uri="urn:schemas-microsoft-com:office:smarttags" w:element="stockticker">
        <w:r w:rsidR="00DA0881" w:rsidRPr="00697085">
          <w:rPr>
            <w:rFonts w:ascii="Arial" w:hAnsi="Arial" w:cs="Arial"/>
            <w:sz w:val="22"/>
            <w:szCs w:val="22"/>
          </w:rPr>
          <w:t>TOD</w:t>
        </w:r>
      </w:smartTag>
      <w:r w:rsidR="00DA0881" w:rsidRPr="00697085">
        <w:rPr>
          <w:rFonts w:ascii="Arial" w:hAnsi="Arial" w:cs="Arial"/>
          <w:sz w:val="22"/>
          <w:szCs w:val="22"/>
        </w:rPr>
        <w:t xml:space="preserve"> State Planning Regulatory Provision</w:t>
      </w:r>
      <w:r w:rsidR="002D4C23" w:rsidRPr="00697085">
        <w:rPr>
          <w:rFonts w:ascii="Arial" w:hAnsi="Arial" w:cs="Arial"/>
          <w:sz w:val="22"/>
          <w:szCs w:val="22"/>
        </w:rPr>
        <w:t xml:space="preserve"> 2011</w:t>
      </w:r>
      <w:r w:rsidR="00AB69E2" w:rsidRPr="00697085">
        <w:rPr>
          <w:rFonts w:ascii="Arial" w:hAnsi="Arial" w:cs="Arial"/>
          <w:sz w:val="22"/>
          <w:szCs w:val="22"/>
        </w:rPr>
        <w:t>.</w:t>
      </w:r>
      <w:r w:rsidR="00920A35" w:rsidRPr="00697085">
        <w:rPr>
          <w:rFonts w:ascii="Arial" w:hAnsi="Arial" w:cs="Arial"/>
          <w:sz w:val="22"/>
          <w:szCs w:val="22"/>
        </w:rPr>
        <w:t xml:space="preserve"> </w:t>
      </w:r>
    </w:p>
    <w:p w:rsidR="00DA0881" w:rsidRPr="00A74DFF" w:rsidRDefault="00DA0881" w:rsidP="00A74DFF">
      <w:pPr>
        <w:keepLines/>
        <w:numPr>
          <w:ilvl w:val="0"/>
          <w:numId w:val="45"/>
        </w:numPr>
        <w:spacing w:before="360"/>
        <w:jc w:val="both"/>
        <w:rPr>
          <w:rFonts w:ascii="Arial" w:hAnsi="Arial" w:cs="Arial"/>
          <w:sz w:val="22"/>
          <w:szCs w:val="22"/>
        </w:rPr>
      </w:pPr>
      <w:r w:rsidRPr="00697085">
        <w:rPr>
          <w:rFonts w:ascii="Arial" w:hAnsi="Arial" w:cs="Arial"/>
          <w:i/>
          <w:sz w:val="22"/>
          <w:szCs w:val="22"/>
          <w:u w:val="single"/>
        </w:rPr>
        <w:t>Attachment</w:t>
      </w:r>
      <w:r w:rsidR="002958C8">
        <w:rPr>
          <w:rFonts w:ascii="Arial" w:hAnsi="Arial" w:cs="Arial"/>
          <w:i/>
          <w:sz w:val="22"/>
          <w:szCs w:val="22"/>
          <w:u w:val="single"/>
        </w:rPr>
        <w:t>s</w:t>
      </w:r>
    </w:p>
    <w:p w:rsidR="00DA0881" w:rsidRPr="00697085" w:rsidRDefault="003B047D" w:rsidP="00F17299">
      <w:pPr>
        <w:numPr>
          <w:ilvl w:val="0"/>
          <w:numId w:val="44"/>
        </w:numPr>
        <w:tabs>
          <w:tab w:val="clear" w:pos="1080"/>
        </w:tabs>
        <w:spacing w:before="120"/>
        <w:ind w:left="709" w:hanging="283"/>
        <w:jc w:val="both"/>
        <w:rPr>
          <w:rFonts w:ascii="Arial" w:hAnsi="Arial" w:cs="Arial"/>
          <w:sz w:val="22"/>
          <w:szCs w:val="22"/>
        </w:rPr>
      </w:pPr>
      <w:hyperlink r:id="rId7" w:history="1">
        <w:r w:rsidR="00DA0881" w:rsidRPr="002958C8">
          <w:rPr>
            <w:rStyle w:val="Hyperlink"/>
            <w:rFonts w:ascii="Arial" w:hAnsi="Arial" w:cs="Arial"/>
            <w:sz w:val="22"/>
            <w:szCs w:val="22"/>
          </w:rPr>
          <w:t>Yeerongpilly Transit Oriented Development State Planning Regulatory Provision</w:t>
        </w:r>
        <w:r w:rsidR="00E90009" w:rsidRPr="002958C8">
          <w:rPr>
            <w:rStyle w:val="Hyperlink"/>
            <w:rFonts w:ascii="Arial" w:hAnsi="Arial" w:cs="Arial"/>
            <w:sz w:val="22"/>
            <w:szCs w:val="22"/>
          </w:rPr>
          <w:t xml:space="preserve"> 2011</w:t>
        </w:r>
      </w:hyperlink>
    </w:p>
    <w:p w:rsidR="00870321" w:rsidRPr="00C07656" w:rsidRDefault="00870321">
      <w:pPr>
        <w:rPr>
          <w:rFonts w:ascii="Arial" w:hAnsi="Arial" w:cs="Arial"/>
          <w:sz w:val="22"/>
          <w:szCs w:val="22"/>
        </w:rPr>
      </w:pPr>
    </w:p>
    <w:sectPr w:rsidR="00870321" w:rsidRPr="00C07656" w:rsidSect="00B16661">
      <w:headerReference w:type="default" r:id="rId8"/>
      <w:footerReference w:type="default" r:id="rId9"/>
      <w:headerReference w:type="first" r:id="rId10"/>
      <w:pgSz w:w="11907" w:h="16840" w:code="9"/>
      <w:pgMar w:top="1440" w:right="1440" w:bottom="1440" w:left="1440" w:header="851" w:footer="851"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6AF" w:rsidRDefault="001046AF">
      <w:r>
        <w:separator/>
      </w:r>
    </w:p>
  </w:endnote>
  <w:endnote w:type="continuationSeparator" w:id="0">
    <w:p w:rsidR="001046AF" w:rsidRDefault="00104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683" w:rsidRPr="001141E1" w:rsidRDefault="00A43683" w:rsidP="00745F4C">
    <w:pPr>
      <w:pStyle w:val="Footer"/>
      <w:tabs>
        <w:tab w:val="clear" w:pos="8306"/>
        <w:tab w:val="right" w:pos="8820"/>
      </w:tabs>
      <w:rPr>
        <w:rFonts w:ascii="Arial" w:hAnsi="Arial" w:cs="Arial"/>
        <w:sz w:val="16"/>
        <w:szCs w:val="16"/>
      </w:rPr>
    </w:pPr>
    <w:r w:rsidRPr="001141E1">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6AF" w:rsidRDefault="001046AF">
      <w:r>
        <w:separator/>
      </w:r>
    </w:p>
  </w:footnote>
  <w:footnote w:type="continuationSeparator" w:id="0">
    <w:p w:rsidR="001046AF" w:rsidRDefault="001046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683" w:rsidRPr="000400F9" w:rsidRDefault="00E740A9" w:rsidP="00745F4C">
    <w:pPr>
      <w:pStyle w:val="Header"/>
      <w:ind w:firstLine="2880"/>
      <w:rPr>
        <w:rFonts w:ascii="Arial" w:hAnsi="Arial" w:cs="Arial"/>
        <w:b/>
        <w:sz w:val="22"/>
        <w:szCs w:val="22"/>
        <w:u w:val="single"/>
      </w:rPr>
    </w:pPr>
    <w:r>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2" name="Picture 2"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A65D9C">
      <w:rPr>
        <w:rFonts w:ascii="Arial" w:hAnsi="Arial" w:cs="Arial"/>
        <w:b/>
        <w:sz w:val="22"/>
        <w:szCs w:val="22"/>
        <w:u w:val="single"/>
      </w:rPr>
      <w:t>CABINET</w:t>
    </w:r>
    <w:r w:rsidR="00A43683" w:rsidRPr="000400F9">
      <w:rPr>
        <w:rFonts w:ascii="Arial" w:hAnsi="Arial" w:cs="Arial"/>
        <w:b/>
        <w:sz w:val="22"/>
        <w:szCs w:val="22"/>
        <w:u w:val="single"/>
      </w:rPr>
      <w:t xml:space="preserve"> – </w:t>
    </w:r>
    <w:r w:rsidR="00A43683">
      <w:rPr>
        <w:rFonts w:ascii="Arial" w:hAnsi="Arial" w:cs="Arial"/>
        <w:b/>
        <w:sz w:val="22"/>
        <w:szCs w:val="22"/>
        <w:u w:val="single"/>
      </w:rPr>
      <w:t>month year</w:t>
    </w:r>
  </w:p>
  <w:p w:rsidR="00A43683" w:rsidRDefault="00A43683" w:rsidP="00745F4C">
    <w:pPr>
      <w:pStyle w:val="Header"/>
      <w:spacing w:before="120"/>
      <w:rPr>
        <w:rFonts w:ascii="Arial" w:hAnsi="Arial" w:cs="Arial"/>
        <w:b/>
        <w:sz w:val="22"/>
        <w:szCs w:val="22"/>
        <w:u w:val="single"/>
      </w:rPr>
    </w:pPr>
    <w:r>
      <w:rPr>
        <w:rFonts w:ascii="Arial" w:hAnsi="Arial" w:cs="Arial"/>
        <w:b/>
        <w:sz w:val="22"/>
        <w:szCs w:val="22"/>
        <w:u w:val="single"/>
      </w:rPr>
      <w:t>submission subject</w:t>
    </w:r>
  </w:p>
  <w:p w:rsidR="00A43683" w:rsidRDefault="00A43683" w:rsidP="00745F4C">
    <w:pPr>
      <w:pStyle w:val="Header"/>
      <w:spacing w:before="120"/>
      <w:rPr>
        <w:rFonts w:ascii="Arial" w:hAnsi="Arial" w:cs="Arial"/>
        <w:b/>
        <w:sz w:val="22"/>
        <w:szCs w:val="22"/>
        <w:u w:val="single"/>
      </w:rPr>
    </w:pPr>
    <w:r>
      <w:rPr>
        <w:rFonts w:ascii="Arial" w:hAnsi="Arial" w:cs="Arial"/>
        <w:b/>
        <w:sz w:val="22"/>
        <w:szCs w:val="22"/>
        <w:u w:val="single"/>
      </w:rPr>
      <w:t>Minister/s title</w:t>
    </w:r>
  </w:p>
  <w:p w:rsidR="00A43683" w:rsidRPr="00F10DF9" w:rsidRDefault="00A43683" w:rsidP="00745F4C">
    <w:pPr>
      <w:pStyle w:val="Header"/>
      <w:pBdr>
        <w:bottom w:val="single" w:sz="8" w:space="1" w:color="auto"/>
      </w:pBdr>
      <w:spacing w:line="180" w:lineRule="exact"/>
      <w:rPr>
        <w:rFonts w:ascii="Arial" w:hAnsi="Arial" w:cs="Arial"/>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683" w:rsidRPr="000400F9" w:rsidRDefault="00E740A9" w:rsidP="00870321">
    <w:pPr>
      <w:pStyle w:val="Header"/>
      <w:ind w:firstLine="2880"/>
      <w:rPr>
        <w:rFonts w:ascii="Arial" w:hAnsi="Arial" w:cs="Arial"/>
        <w:b/>
        <w:sz w:val="22"/>
        <w:szCs w:val="22"/>
        <w:u w:val="single"/>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4" name="Picture 4"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A65D9C">
      <w:rPr>
        <w:rFonts w:ascii="Arial" w:hAnsi="Arial" w:cs="Arial"/>
        <w:b/>
        <w:sz w:val="22"/>
        <w:szCs w:val="22"/>
        <w:u w:val="single"/>
      </w:rPr>
      <w:t>C</w:t>
    </w:r>
    <w:r w:rsidR="00B16661">
      <w:rPr>
        <w:rFonts w:ascii="Arial" w:hAnsi="Arial" w:cs="Arial"/>
        <w:b/>
        <w:sz w:val="22"/>
        <w:szCs w:val="22"/>
        <w:u w:val="single"/>
      </w:rPr>
      <w:t>abinet</w:t>
    </w:r>
    <w:r w:rsidR="00A43683" w:rsidRPr="000400F9">
      <w:rPr>
        <w:rFonts w:ascii="Arial" w:hAnsi="Arial" w:cs="Arial"/>
        <w:b/>
        <w:sz w:val="22"/>
        <w:szCs w:val="22"/>
        <w:u w:val="single"/>
      </w:rPr>
      <w:t xml:space="preserve"> – </w:t>
    </w:r>
    <w:r w:rsidR="00DA6F5B">
      <w:rPr>
        <w:rFonts w:ascii="Arial" w:hAnsi="Arial" w:cs="Arial"/>
        <w:b/>
        <w:sz w:val="22"/>
        <w:szCs w:val="22"/>
        <w:u w:val="single"/>
      </w:rPr>
      <w:t>November</w:t>
    </w:r>
    <w:r w:rsidR="00DD6284">
      <w:rPr>
        <w:rFonts w:ascii="Arial" w:hAnsi="Arial" w:cs="Arial"/>
        <w:b/>
        <w:sz w:val="22"/>
        <w:szCs w:val="22"/>
        <w:u w:val="single"/>
      </w:rPr>
      <w:t xml:space="preserve"> 2011</w:t>
    </w:r>
  </w:p>
  <w:p w:rsidR="00A43683" w:rsidRDefault="00DD6284" w:rsidP="00870321">
    <w:pPr>
      <w:pStyle w:val="Header"/>
      <w:spacing w:before="120"/>
      <w:rPr>
        <w:rFonts w:ascii="Arial" w:hAnsi="Arial" w:cs="Arial"/>
        <w:b/>
        <w:sz w:val="22"/>
        <w:szCs w:val="22"/>
        <w:u w:val="single"/>
      </w:rPr>
    </w:pPr>
    <w:r>
      <w:rPr>
        <w:rFonts w:ascii="Arial" w:hAnsi="Arial" w:cs="Arial"/>
        <w:b/>
        <w:sz w:val="22"/>
        <w:szCs w:val="22"/>
        <w:u w:val="single"/>
      </w:rPr>
      <w:t xml:space="preserve">Yeerongpilly Transit Oriented </w:t>
    </w:r>
    <w:smartTag w:uri="urn:schemas-microsoft-com:office:smarttags" w:element="State">
      <w:smartTag w:uri="urn:schemas-microsoft-com:office:smarttags" w:element="PlaceName">
        <w:r>
          <w:rPr>
            <w:rFonts w:ascii="Arial" w:hAnsi="Arial" w:cs="Arial"/>
            <w:b/>
            <w:sz w:val="22"/>
            <w:szCs w:val="22"/>
            <w:u w:val="single"/>
          </w:rPr>
          <w:t>Development</w:t>
        </w:r>
      </w:smartTag>
      <w:r>
        <w:rPr>
          <w:rFonts w:ascii="Arial" w:hAnsi="Arial" w:cs="Arial"/>
          <w:b/>
          <w:sz w:val="22"/>
          <w:szCs w:val="22"/>
          <w:u w:val="single"/>
        </w:rPr>
        <w:t xml:space="preserve"> </w:t>
      </w:r>
      <w:smartTag w:uri="urn:schemas-microsoft-com:office:smarttags" w:element="PlaceType">
        <w:r>
          <w:rPr>
            <w:rFonts w:ascii="Arial" w:hAnsi="Arial" w:cs="Arial"/>
            <w:b/>
            <w:sz w:val="22"/>
            <w:szCs w:val="22"/>
            <w:u w:val="single"/>
          </w:rPr>
          <w:t>State</w:t>
        </w:r>
      </w:smartTag>
    </w:smartTag>
    <w:r>
      <w:rPr>
        <w:rFonts w:ascii="Arial" w:hAnsi="Arial" w:cs="Arial"/>
        <w:b/>
        <w:sz w:val="22"/>
        <w:szCs w:val="22"/>
        <w:u w:val="single"/>
      </w:rPr>
      <w:t xml:space="preserve"> Planning Regulatory Provision</w:t>
    </w:r>
  </w:p>
  <w:p w:rsidR="00A43683" w:rsidRDefault="00A43683" w:rsidP="00870321">
    <w:pPr>
      <w:pStyle w:val="Header"/>
      <w:spacing w:before="120"/>
      <w:rPr>
        <w:rFonts w:ascii="Arial" w:hAnsi="Arial" w:cs="Arial"/>
        <w:b/>
        <w:sz w:val="22"/>
        <w:szCs w:val="22"/>
        <w:u w:val="single"/>
      </w:rPr>
    </w:pPr>
    <w:r>
      <w:rPr>
        <w:rFonts w:ascii="Arial" w:hAnsi="Arial" w:cs="Arial"/>
        <w:b/>
        <w:sz w:val="22"/>
        <w:szCs w:val="22"/>
        <w:u w:val="single"/>
      </w:rPr>
      <w:t>Attorney-General, Minister for Local Government and Special Minister of State</w:t>
    </w:r>
  </w:p>
  <w:p w:rsidR="00A43683" w:rsidRPr="00F10DF9" w:rsidRDefault="00A43683" w:rsidP="00870321">
    <w:pPr>
      <w:pStyle w:val="Header"/>
      <w:pBdr>
        <w:bottom w:val="single" w:sz="8" w:space="1" w:color="auto"/>
      </w:pBdr>
      <w:spacing w:line="180" w:lineRule="exact"/>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FC86AA0"/>
    <w:lvl w:ilvl="0">
      <w:numFmt w:val="decimal"/>
      <w:lvlText w:val="*"/>
      <w:lvlJc w:val="left"/>
    </w:lvl>
  </w:abstractNum>
  <w:abstractNum w:abstractNumId="1" w15:restartNumberingAfterBreak="0">
    <w:nsid w:val="00A90893"/>
    <w:multiLevelType w:val="hybridMultilevel"/>
    <w:tmpl w:val="64824990"/>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1D453F5"/>
    <w:multiLevelType w:val="multilevel"/>
    <w:tmpl w:val="CE2E3354"/>
    <w:lvl w:ilvl="0">
      <w:start w:val="1"/>
      <w:numFmt w:val="bullet"/>
      <w:pStyle w:val="PortfolioBullet"/>
      <w:lvlText w:val=""/>
      <w:lvlJc w:val="left"/>
      <w:pPr>
        <w:tabs>
          <w:tab w:val="num" w:pos="567"/>
        </w:tabs>
        <w:ind w:left="567" w:hanging="567"/>
      </w:pPr>
      <w:rPr>
        <w:rFonts w:ascii="Symbol" w:hAnsi="Symbol" w:hint="default"/>
      </w:rPr>
    </w:lvl>
    <w:lvl w:ilvl="1">
      <w:start w:val="1"/>
      <w:numFmt w:val="bullet"/>
      <w:pStyle w:val="PortfolioBullet2"/>
      <w:lvlText w:val=""/>
      <w:lvlJc w:val="left"/>
      <w:pPr>
        <w:tabs>
          <w:tab w:val="num" w:pos="1134"/>
        </w:tabs>
        <w:ind w:left="1134" w:hanging="567"/>
      </w:pPr>
      <w:rPr>
        <w:rFonts w:ascii="Symbol" w:hAnsi="Symbol" w:hint="default"/>
      </w:rPr>
    </w:lvl>
    <w:lvl w:ilvl="2">
      <w:start w:val="1"/>
      <w:numFmt w:val="bullet"/>
      <w:pStyle w:val="PortfolioBullet3"/>
      <w:lvlText w:val=""/>
      <w:lvlJc w:val="left"/>
      <w:pPr>
        <w:tabs>
          <w:tab w:val="num" w:pos="1701"/>
        </w:tabs>
        <w:ind w:left="1701" w:hanging="567"/>
      </w:pPr>
      <w:rPr>
        <w:rFonts w:ascii="Wingdings" w:hAnsi="Wingdings" w:hint="default"/>
      </w:rPr>
    </w:lvl>
    <w:lvl w:ilvl="3">
      <w:start w:val="1"/>
      <w:numFmt w:val="bullet"/>
      <w:lvlText w:val=""/>
      <w:lvlJc w:val="left"/>
      <w:pPr>
        <w:tabs>
          <w:tab w:val="num" w:pos="2880"/>
        </w:tabs>
        <w:ind w:left="2880" w:hanging="720"/>
      </w:pPr>
      <w:rPr>
        <w:rFonts w:ascii="Symbol" w:hAnsi="Symbol" w:hint="default"/>
      </w:rPr>
    </w:lvl>
    <w:lvl w:ilvl="4">
      <w:start w:val="1"/>
      <w:numFmt w:val="bullet"/>
      <w:lvlText w:val=""/>
      <w:lvlJc w:val="left"/>
      <w:pPr>
        <w:tabs>
          <w:tab w:val="num" w:pos="3600"/>
        </w:tabs>
        <w:ind w:left="3600" w:hanging="720"/>
      </w:pPr>
      <w:rPr>
        <w:rFonts w:ascii="Symbol" w:hAnsi="Symbol" w:hint="default"/>
      </w:rPr>
    </w:lvl>
    <w:lvl w:ilvl="5">
      <w:start w:val="1"/>
      <w:numFmt w:val="bullet"/>
      <w:lvlText w:val=""/>
      <w:lvlJc w:val="left"/>
      <w:pPr>
        <w:tabs>
          <w:tab w:val="num" w:pos="4321"/>
        </w:tabs>
        <w:ind w:left="4321" w:hanging="721"/>
      </w:pPr>
      <w:rPr>
        <w:rFonts w:ascii="Symbol" w:hAnsi="Symbol" w:hint="default"/>
      </w:rPr>
    </w:lvl>
    <w:lvl w:ilvl="6">
      <w:start w:val="1"/>
      <w:numFmt w:val="bullet"/>
      <w:lvlText w:val=""/>
      <w:lvlJc w:val="left"/>
      <w:pPr>
        <w:tabs>
          <w:tab w:val="num" w:pos="5041"/>
        </w:tabs>
        <w:ind w:left="5041" w:hanging="720"/>
      </w:pPr>
      <w:rPr>
        <w:rFonts w:ascii="Symbol" w:hAnsi="Symbol" w:hint="default"/>
      </w:rPr>
    </w:lvl>
    <w:lvl w:ilvl="7">
      <w:start w:val="1"/>
      <w:numFmt w:val="bullet"/>
      <w:lvlText w:val=""/>
      <w:lvlJc w:val="left"/>
      <w:pPr>
        <w:tabs>
          <w:tab w:val="num" w:pos="5761"/>
        </w:tabs>
        <w:ind w:left="5761" w:hanging="720"/>
      </w:pPr>
      <w:rPr>
        <w:rFonts w:ascii="Symbol" w:hAnsi="Symbol" w:hint="default"/>
      </w:rPr>
    </w:lvl>
    <w:lvl w:ilvl="8">
      <w:start w:val="1"/>
      <w:numFmt w:val="bullet"/>
      <w:lvlText w:val=""/>
      <w:lvlJc w:val="left"/>
      <w:pPr>
        <w:tabs>
          <w:tab w:val="num" w:pos="6481"/>
        </w:tabs>
        <w:ind w:left="6481" w:hanging="720"/>
      </w:pPr>
      <w:rPr>
        <w:rFonts w:ascii="Symbol" w:hAnsi="Symbol" w:hint="default"/>
      </w:rPr>
    </w:lvl>
  </w:abstractNum>
  <w:abstractNum w:abstractNumId="3" w15:restartNumberingAfterBreak="0">
    <w:nsid w:val="02D55FDA"/>
    <w:multiLevelType w:val="multilevel"/>
    <w:tmpl w:val="B37881FE"/>
    <w:lvl w:ilvl="0">
      <w:start w:val="1"/>
      <w:numFmt w:val="decimal"/>
      <w:lvlText w:val="%1."/>
      <w:lvlJc w:val="left"/>
      <w:pPr>
        <w:tabs>
          <w:tab w:val="num" w:pos="567"/>
        </w:tabs>
        <w:ind w:left="567" w:hanging="567"/>
      </w:pPr>
      <w:rPr>
        <w:rFonts w:hint="default"/>
        <w:b w:val="0"/>
        <w:i w:val="0"/>
      </w:rPr>
    </w:lvl>
    <w:lvl w:ilvl="1">
      <w:start w:val="1"/>
      <w:numFmt w:val="bullet"/>
      <w:lvlText w:val=""/>
      <w:lvlJc w:val="left"/>
      <w:pPr>
        <w:tabs>
          <w:tab w:val="num" w:pos="567"/>
        </w:tabs>
        <w:ind w:left="567" w:firstLine="0"/>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3F632AA"/>
    <w:multiLevelType w:val="hybridMultilevel"/>
    <w:tmpl w:val="C20851B8"/>
    <w:lvl w:ilvl="0" w:tplc="7448716C">
      <w:start w:val="1"/>
      <w:numFmt w:val="lowerLetter"/>
      <w:lvlText w:val="%1)"/>
      <w:lvlJc w:val="left"/>
      <w:pPr>
        <w:tabs>
          <w:tab w:val="num" w:pos="567"/>
        </w:tabs>
        <w:ind w:left="92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073B1D36"/>
    <w:multiLevelType w:val="hybridMultilevel"/>
    <w:tmpl w:val="CC4C05B2"/>
    <w:lvl w:ilvl="0" w:tplc="0F8CD0CC">
      <w:start w:val="1"/>
      <w:numFmt w:val="bullet"/>
      <w:lvlText w:val=""/>
      <w:lvlJc w:val="left"/>
      <w:pPr>
        <w:tabs>
          <w:tab w:val="num" w:pos="1134"/>
        </w:tabs>
        <w:ind w:left="1134" w:hanging="1134"/>
      </w:pPr>
      <w:rPr>
        <w:rFonts w:ascii="Symbol" w:hAnsi="Symbol" w:hint="default"/>
        <w:color w:val="auto"/>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6" w15:restartNumberingAfterBreak="0">
    <w:nsid w:val="07480D6C"/>
    <w:multiLevelType w:val="hybridMultilevel"/>
    <w:tmpl w:val="A0DEDB92"/>
    <w:lvl w:ilvl="0" w:tplc="8BACCB3C">
      <w:start w:val="16"/>
      <w:numFmt w:val="decimal"/>
      <w:lvlText w:val="%1."/>
      <w:lvlJc w:val="left"/>
      <w:pPr>
        <w:tabs>
          <w:tab w:val="num" w:pos="360"/>
        </w:tabs>
        <w:ind w:left="360" w:hanging="360"/>
      </w:pPr>
      <w:rPr>
        <w:rFonts w:hint="default"/>
        <w:b w:val="0"/>
      </w:rPr>
    </w:lvl>
    <w:lvl w:ilvl="1" w:tplc="0C090001">
      <w:start w:val="1"/>
      <w:numFmt w:val="bullet"/>
      <w:lvlText w:val=""/>
      <w:lvlJc w:val="left"/>
      <w:pPr>
        <w:tabs>
          <w:tab w:val="num" w:pos="644"/>
        </w:tabs>
        <w:ind w:left="644" w:hanging="360"/>
      </w:pPr>
      <w:rPr>
        <w:rFonts w:ascii="Symbol" w:hAnsi="Symbol" w:hint="default"/>
        <w:b w:val="0"/>
      </w:rPr>
    </w:lvl>
    <w:lvl w:ilvl="2" w:tplc="0C09000F">
      <w:start w:val="1"/>
      <w:numFmt w:val="decimal"/>
      <w:lvlText w:val="%3."/>
      <w:lvlJc w:val="left"/>
      <w:pPr>
        <w:tabs>
          <w:tab w:val="num" w:pos="2340"/>
        </w:tabs>
        <w:ind w:left="2340" w:hanging="360"/>
      </w:pPr>
      <w:rPr>
        <w:rFonts w:hint="default"/>
        <w:b w:val="0"/>
      </w:rPr>
    </w:lvl>
    <w:lvl w:ilvl="3" w:tplc="018215F4">
      <w:start w:val="40"/>
      <w:numFmt w:val="decimal"/>
      <w:lvlText w:val="%4"/>
      <w:lvlJc w:val="left"/>
      <w:pPr>
        <w:tabs>
          <w:tab w:val="num" w:pos="2880"/>
        </w:tabs>
        <w:ind w:left="2880" w:hanging="360"/>
      </w:pPr>
      <w:rPr>
        <w:rFonts w:hint="default"/>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09BB0C51"/>
    <w:multiLevelType w:val="multilevel"/>
    <w:tmpl w:val="7BF2699E"/>
    <w:lvl w:ilvl="0">
      <w:start w:val="1"/>
      <w:numFmt w:val="decimal"/>
      <w:lvlText w:val="%1."/>
      <w:lvlJc w:val="left"/>
      <w:pPr>
        <w:tabs>
          <w:tab w:val="num" w:pos="567"/>
        </w:tabs>
        <w:ind w:left="567" w:hanging="567"/>
      </w:pPr>
      <w:rPr>
        <w:rFonts w:hint="default"/>
        <w:b w:val="0"/>
        <w:i w:val="0"/>
      </w:rPr>
    </w:lvl>
    <w:lvl w:ilvl="1">
      <w:start w:val="1"/>
      <w:numFmt w:val="bullet"/>
      <w:lvlText w:val=""/>
      <w:lvlJc w:val="left"/>
      <w:pPr>
        <w:tabs>
          <w:tab w:val="num" w:pos="567"/>
        </w:tabs>
        <w:ind w:left="567" w:firstLine="0"/>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046738B"/>
    <w:multiLevelType w:val="multilevel"/>
    <w:tmpl w:val="B35C8436"/>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2190238"/>
    <w:multiLevelType w:val="multilevel"/>
    <w:tmpl w:val="04B4ECE6"/>
    <w:lvl w:ilvl="0">
      <w:start w:val="1"/>
      <w:numFmt w:val="decimal"/>
      <w:lvlText w:val="%1."/>
      <w:lvlJc w:val="left"/>
      <w:pPr>
        <w:tabs>
          <w:tab w:val="num" w:pos="360"/>
        </w:tabs>
        <w:ind w:left="360" w:hanging="360"/>
      </w:pPr>
      <w:rPr>
        <w:rFonts w:hint="default"/>
        <w:b w:val="0"/>
        <w:i w:val="0"/>
        <w:strike w:val="0"/>
        <w:color w:val="auto"/>
      </w:rPr>
    </w:lvl>
    <w:lvl w:ilvl="1">
      <w:start w:val="1"/>
      <w:numFmt w:val="bullet"/>
      <w:lvlText w:val="o"/>
      <w:lvlJc w:val="left"/>
      <w:pPr>
        <w:tabs>
          <w:tab w:val="num" w:pos="1440"/>
        </w:tabs>
        <w:ind w:left="1440" w:hanging="360"/>
      </w:pPr>
      <w:rPr>
        <w:rFonts w:ascii="Courier New" w:hAnsi="Courier New" w:cs="Courier New" w:hint="default"/>
        <w:b w:val="0"/>
        <w:i w:val="0"/>
        <w:strike w:val="0"/>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21E371D"/>
    <w:multiLevelType w:val="multilevel"/>
    <w:tmpl w:val="1940F7B2"/>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CA47951"/>
    <w:multiLevelType w:val="multilevel"/>
    <w:tmpl w:val="1FDEDAE8"/>
    <w:lvl w:ilvl="0">
      <w:start w:val="1"/>
      <w:numFmt w:val="bullet"/>
      <w:lvlText w:val=""/>
      <w:lvlJc w:val="left"/>
      <w:pPr>
        <w:tabs>
          <w:tab w:val="num" w:pos="567"/>
        </w:tabs>
        <w:ind w:left="567" w:hanging="567"/>
      </w:pPr>
      <w:rPr>
        <w:rFonts w:ascii="Symbol" w:hAnsi="Symbol" w:hint="default"/>
        <w:b w:val="0"/>
        <w:i w:val="0"/>
        <w:strike w:val="0"/>
        <w:color w:val="auto"/>
      </w:rPr>
    </w:lvl>
    <w:lvl w:ilvl="1">
      <w:start w:val="1"/>
      <w:numFmt w:val="bullet"/>
      <w:lvlText w:val="o"/>
      <w:lvlJc w:val="left"/>
      <w:pPr>
        <w:tabs>
          <w:tab w:val="num" w:pos="1440"/>
        </w:tabs>
        <w:ind w:left="1440" w:hanging="360"/>
      </w:pPr>
      <w:rPr>
        <w:rFonts w:ascii="Courier New" w:hAnsi="Courier New" w:cs="Courier New" w:hint="default"/>
        <w:b w:val="0"/>
        <w:i w:val="0"/>
        <w:strike w:val="0"/>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923B1A"/>
    <w:multiLevelType w:val="hybridMultilevel"/>
    <w:tmpl w:val="071E4DB2"/>
    <w:lvl w:ilvl="0" w:tplc="B178000E">
      <w:start w:val="1"/>
      <w:numFmt w:val="bullet"/>
      <w:lvlText w:val=""/>
      <w:lvlJc w:val="left"/>
      <w:pPr>
        <w:tabs>
          <w:tab w:val="num" w:pos="360"/>
        </w:tabs>
        <w:ind w:left="360" w:hanging="360"/>
      </w:pPr>
      <w:rPr>
        <w:rFonts w:ascii="Symbol" w:hAnsi="Symbol" w:hint="default"/>
        <w:sz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E05BCB"/>
    <w:multiLevelType w:val="hybridMultilevel"/>
    <w:tmpl w:val="45AAE640"/>
    <w:lvl w:ilvl="0" w:tplc="E94CC942">
      <w:start w:val="1"/>
      <w:numFmt w:val="decimal"/>
      <w:lvlText w:val="%1."/>
      <w:lvlJc w:val="left"/>
      <w:pPr>
        <w:tabs>
          <w:tab w:val="num" w:pos="360"/>
        </w:tabs>
        <w:ind w:left="360" w:hanging="360"/>
      </w:pPr>
      <w:rPr>
        <w:i w:val="0"/>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30CC3A12"/>
    <w:multiLevelType w:val="hybridMultilevel"/>
    <w:tmpl w:val="71CAD28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34B8400D"/>
    <w:multiLevelType w:val="hybridMultilevel"/>
    <w:tmpl w:val="096609AA"/>
    <w:lvl w:ilvl="0" w:tplc="0C090003">
      <w:start w:val="1"/>
      <w:numFmt w:val="bullet"/>
      <w:lvlText w:val="o"/>
      <w:lvlJc w:val="left"/>
      <w:pPr>
        <w:tabs>
          <w:tab w:val="num" w:pos="360"/>
        </w:tabs>
        <w:ind w:left="360" w:hanging="360"/>
      </w:pPr>
      <w:rPr>
        <w:rFonts w:ascii="Courier New" w:hAnsi="Courier New" w:cs="Courier New"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6" w15:restartNumberingAfterBreak="0">
    <w:nsid w:val="351F2E17"/>
    <w:multiLevelType w:val="multilevel"/>
    <w:tmpl w:val="40463AEA"/>
    <w:lvl w:ilvl="0">
      <w:start w:val="1"/>
      <w:numFmt w:val="decimal"/>
      <w:lvlText w:val="%1."/>
      <w:lvlJc w:val="left"/>
      <w:pPr>
        <w:tabs>
          <w:tab w:val="num" w:pos="360"/>
        </w:tabs>
        <w:ind w:left="360" w:hanging="360"/>
      </w:pPr>
      <w:rPr>
        <w:b w:val="0"/>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35507FDF"/>
    <w:multiLevelType w:val="multilevel"/>
    <w:tmpl w:val="9A1EEC08"/>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7817BCE"/>
    <w:multiLevelType w:val="hybridMultilevel"/>
    <w:tmpl w:val="A8729A6A"/>
    <w:lvl w:ilvl="0" w:tplc="8BACCB3C">
      <w:start w:val="16"/>
      <w:numFmt w:val="decimal"/>
      <w:lvlText w:val="%1."/>
      <w:lvlJc w:val="left"/>
      <w:pPr>
        <w:tabs>
          <w:tab w:val="num" w:pos="360"/>
        </w:tabs>
        <w:ind w:left="360" w:hanging="360"/>
      </w:pPr>
      <w:rPr>
        <w:rFonts w:hint="default"/>
        <w:b w:val="0"/>
      </w:rPr>
    </w:lvl>
    <w:lvl w:ilvl="1" w:tplc="0C090001">
      <w:start w:val="1"/>
      <w:numFmt w:val="bullet"/>
      <w:lvlText w:val=""/>
      <w:lvlJc w:val="left"/>
      <w:pPr>
        <w:tabs>
          <w:tab w:val="num" w:pos="786"/>
        </w:tabs>
        <w:ind w:left="786" w:hanging="360"/>
      </w:pPr>
      <w:rPr>
        <w:rFonts w:ascii="Symbol" w:hAnsi="Symbol" w:hint="default"/>
        <w:b w:val="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3AC42715"/>
    <w:multiLevelType w:val="hybridMultilevel"/>
    <w:tmpl w:val="04B4ECE6"/>
    <w:lvl w:ilvl="0" w:tplc="0C09000F">
      <w:start w:val="1"/>
      <w:numFmt w:val="decimal"/>
      <w:lvlText w:val="%1."/>
      <w:lvlJc w:val="left"/>
      <w:pPr>
        <w:tabs>
          <w:tab w:val="num" w:pos="360"/>
        </w:tabs>
        <w:ind w:left="360" w:hanging="360"/>
      </w:pPr>
      <w:rPr>
        <w:rFonts w:hint="default"/>
        <w:b w:val="0"/>
        <w:i w:val="0"/>
        <w:strike w:val="0"/>
        <w:color w:val="auto"/>
      </w:rPr>
    </w:lvl>
    <w:lvl w:ilvl="1" w:tplc="0C090003">
      <w:start w:val="1"/>
      <w:numFmt w:val="bullet"/>
      <w:lvlText w:val="o"/>
      <w:lvlJc w:val="left"/>
      <w:pPr>
        <w:tabs>
          <w:tab w:val="num" w:pos="1440"/>
        </w:tabs>
        <w:ind w:left="1440" w:hanging="360"/>
      </w:pPr>
      <w:rPr>
        <w:rFonts w:ascii="Courier New" w:hAnsi="Courier New" w:cs="Courier New" w:hint="default"/>
        <w:b w:val="0"/>
        <w:i w:val="0"/>
        <w:strike w:val="0"/>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7600E3"/>
    <w:multiLevelType w:val="hybridMultilevel"/>
    <w:tmpl w:val="9A1EEC08"/>
    <w:lvl w:ilvl="0" w:tplc="04090001">
      <w:start w:val="1"/>
      <w:numFmt w:val="bullet"/>
      <w:lvlText w:val=""/>
      <w:lvlJc w:val="left"/>
      <w:pPr>
        <w:tabs>
          <w:tab w:val="num" w:pos="360"/>
        </w:tabs>
        <w:ind w:left="360" w:hanging="360"/>
      </w:pPr>
      <w:rPr>
        <w:rFonts w:ascii="Symbol" w:hAnsi="Symbol" w:hint="default"/>
      </w:rPr>
    </w:lvl>
    <w:lvl w:ilvl="1" w:tplc="0C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F7519C3"/>
    <w:multiLevelType w:val="multilevel"/>
    <w:tmpl w:val="B5563674"/>
    <w:lvl w:ilvl="0">
      <w:start w:val="1"/>
      <w:numFmt w:val="bullet"/>
      <w:lvlText w:val=""/>
      <w:lvlJc w:val="left"/>
      <w:pPr>
        <w:tabs>
          <w:tab w:val="num" w:pos="927"/>
        </w:tabs>
        <w:ind w:left="927" w:hanging="360"/>
      </w:pPr>
      <w:rPr>
        <w:rFonts w:ascii="Symbol" w:hAnsi="Symbol" w:hint="default"/>
        <w:color w:val="auto"/>
      </w:rPr>
    </w:lvl>
    <w:lvl w:ilvl="1">
      <w:start w:val="9"/>
      <w:numFmt w:val="bullet"/>
      <w:lvlText w:val="-"/>
      <w:lvlJc w:val="left"/>
      <w:pPr>
        <w:tabs>
          <w:tab w:val="num" w:pos="1137"/>
        </w:tabs>
        <w:ind w:left="1137" w:hanging="570"/>
      </w:pPr>
      <w:rPr>
        <w:rFonts w:ascii="Arial" w:eastAsia="Times New Roman" w:hAnsi="Arial" w:cs="Arial" w:hint="default"/>
        <w:b w:val="0"/>
      </w:rPr>
    </w:lvl>
    <w:lvl w:ilvl="2">
      <w:start w:val="1"/>
      <w:numFmt w:val="bullet"/>
      <w:lvlText w:val=""/>
      <w:lvlJc w:val="left"/>
      <w:pPr>
        <w:tabs>
          <w:tab w:val="num" w:pos="1647"/>
        </w:tabs>
        <w:ind w:left="1647" w:hanging="360"/>
      </w:pPr>
      <w:rPr>
        <w:rFonts w:ascii="Wingdings" w:hAnsi="Wingdings" w:hint="default"/>
      </w:rPr>
    </w:lvl>
    <w:lvl w:ilvl="3">
      <w:start w:val="1"/>
      <w:numFmt w:val="bullet"/>
      <w:lvlText w:val=""/>
      <w:lvlJc w:val="left"/>
      <w:pPr>
        <w:tabs>
          <w:tab w:val="num" w:pos="2367"/>
        </w:tabs>
        <w:ind w:left="2367" w:hanging="360"/>
      </w:pPr>
      <w:rPr>
        <w:rFonts w:ascii="Symbol" w:hAnsi="Symbol" w:hint="default"/>
      </w:rPr>
    </w:lvl>
    <w:lvl w:ilvl="4">
      <w:start w:val="1"/>
      <w:numFmt w:val="bullet"/>
      <w:lvlText w:val="o"/>
      <w:lvlJc w:val="left"/>
      <w:pPr>
        <w:tabs>
          <w:tab w:val="num" w:pos="3087"/>
        </w:tabs>
        <w:ind w:left="3087" w:hanging="360"/>
      </w:pPr>
      <w:rPr>
        <w:rFonts w:ascii="Courier New" w:hAnsi="Courier New" w:cs="Courier New" w:hint="default"/>
      </w:rPr>
    </w:lvl>
    <w:lvl w:ilvl="5">
      <w:start w:val="1"/>
      <w:numFmt w:val="bullet"/>
      <w:lvlText w:val=""/>
      <w:lvlJc w:val="left"/>
      <w:pPr>
        <w:tabs>
          <w:tab w:val="num" w:pos="3807"/>
        </w:tabs>
        <w:ind w:left="3807" w:hanging="360"/>
      </w:pPr>
      <w:rPr>
        <w:rFonts w:ascii="Wingdings" w:hAnsi="Wingdings" w:hint="default"/>
      </w:rPr>
    </w:lvl>
    <w:lvl w:ilvl="6">
      <w:start w:val="1"/>
      <w:numFmt w:val="bullet"/>
      <w:lvlText w:val=""/>
      <w:lvlJc w:val="left"/>
      <w:pPr>
        <w:tabs>
          <w:tab w:val="num" w:pos="4527"/>
        </w:tabs>
        <w:ind w:left="4527" w:hanging="360"/>
      </w:pPr>
      <w:rPr>
        <w:rFonts w:ascii="Symbol" w:hAnsi="Symbol" w:hint="default"/>
      </w:rPr>
    </w:lvl>
    <w:lvl w:ilvl="7">
      <w:start w:val="1"/>
      <w:numFmt w:val="bullet"/>
      <w:lvlText w:val="o"/>
      <w:lvlJc w:val="left"/>
      <w:pPr>
        <w:tabs>
          <w:tab w:val="num" w:pos="5247"/>
        </w:tabs>
        <w:ind w:left="5247" w:hanging="360"/>
      </w:pPr>
      <w:rPr>
        <w:rFonts w:ascii="Courier New" w:hAnsi="Courier New" w:cs="Courier New" w:hint="default"/>
      </w:rPr>
    </w:lvl>
    <w:lvl w:ilvl="8">
      <w:start w:val="1"/>
      <w:numFmt w:val="bullet"/>
      <w:lvlText w:val=""/>
      <w:lvlJc w:val="left"/>
      <w:pPr>
        <w:tabs>
          <w:tab w:val="num" w:pos="5967"/>
        </w:tabs>
        <w:ind w:left="5967" w:hanging="360"/>
      </w:pPr>
      <w:rPr>
        <w:rFonts w:ascii="Wingdings" w:hAnsi="Wingdings" w:hint="default"/>
      </w:rPr>
    </w:lvl>
  </w:abstractNum>
  <w:abstractNum w:abstractNumId="22" w15:restartNumberingAfterBreak="0">
    <w:nsid w:val="40BE7C2E"/>
    <w:multiLevelType w:val="singleLevel"/>
    <w:tmpl w:val="9524EB98"/>
    <w:lvl w:ilvl="0">
      <w:start w:val="1"/>
      <w:numFmt w:val="decimal"/>
      <w:lvlText w:val="%1."/>
      <w:legacy w:legacy="1" w:legacySpace="0" w:legacyIndent="360"/>
      <w:lvlJc w:val="left"/>
      <w:rPr>
        <w:rFonts w:ascii="Times New Roman" w:hAnsi="Times New Roman" w:cs="Times New Roman" w:hint="default"/>
      </w:rPr>
    </w:lvl>
  </w:abstractNum>
  <w:abstractNum w:abstractNumId="23" w15:restartNumberingAfterBreak="0">
    <w:nsid w:val="46DE6743"/>
    <w:multiLevelType w:val="multilevel"/>
    <w:tmpl w:val="028C301A"/>
    <w:lvl w:ilvl="0">
      <w:start w:val="1"/>
      <w:numFmt w:val="decimal"/>
      <w:lvlText w:val="%1."/>
      <w:lvlJc w:val="left"/>
      <w:pPr>
        <w:tabs>
          <w:tab w:val="num" w:pos="567"/>
        </w:tabs>
        <w:ind w:left="567" w:hanging="567"/>
      </w:pPr>
      <w:rPr>
        <w:rFonts w:hint="default"/>
        <w:b w:val="0"/>
        <w:i w:val="0"/>
      </w:rPr>
    </w:lvl>
    <w:lvl w:ilvl="1">
      <w:start w:val="1"/>
      <w:numFmt w:val="bullet"/>
      <w:lvlText w:val=""/>
      <w:lvlJc w:val="left"/>
      <w:pPr>
        <w:tabs>
          <w:tab w:val="num" w:pos="567"/>
        </w:tabs>
        <w:ind w:left="567" w:firstLine="0"/>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4E1E1FFB"/>
    <w:multiLevelType w:val="hybridMultilevel"/>
    <w:tmpl w:val="34A4F0D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19F0C69"/>
    <w:multiLevelType w:val="hybridMultilevel"/>
    <w:tmpl w:val="837C9038"/>
    <w:lvl w:ilvl="0" w:tplc="E4B217CA">
      <w:start w:val="1"/>
      <w:numFmt w:val="bullet"/>
      <w:lvlText w:val=""/>
      <w:lvlJc w:val="left"/>
      <w:pPr>
        <w:tabs>
          <w:tab w:val="num" w:pos="1440"/>
        </w:tabs>
        <w:ind w:left="1440" w:hanging="360"/>
      </w:pPr>
      <w:rPr>
        <w:rFonts w:ascii="Symbol" w:hAnsi="Symbol" w:hint="default"/>
        <w:color w:val="auto"/>
        <w:sz w:val="22"/>
        <w:szCs w:val="2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1050D6"/>
    <w:multiLevelType w:val="hybridMultilevel"/>
    <w:tmpl w:val="C338DBF0"/>
    <w:lvl w:ilvl="0" w:tplc="2C8EA282">
      <w:start w:val="1"/>
      <w:numFmt w:val="bullet"/>
      <w:lvlText w:val=""/>
      <w:lvlJc w:val="left"/>
      <w:pPr>
        <w:tabs>
          <w:tab w:val="num" w:pos="567"/>
        </w:tabs>
        <w:ind w:left="567" w:hanging="567"/>
      </w:pPr>
      <w:rPr>
        <w:rFonts w:ascii="Symbol" w:hAnsi="Symbol" w:hint="default"/>
        <w:b w:val="0"/>
        <w:i w:val="0"/>
        <w:strike w:val="0"/>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A91C91"/>
    <w:multiLevelType w:val="multilevel"/>
    <w:tmpl w:val="1D90823C"/>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8CB25ED"/>
    <w:multiLevelType w:val="multilevel"/>
    <w:tmpl w:val="29B2E9A4"/>
    <w:lvl w:ilvl="0">
      <w:start w:val="1"/>
      <w:numFmt w:val="bullet"/>
      <w:lvlText w:val=""/>
      <w:lvlJc w:val="left"/>
      <w:pPr>
        <w:tabs>
          <w:tab w:val="num" w:pos="284"/>
        </w:tabs>
        <w:ind w:left="851" w:hanging="284"/>
      </w:pPr>
      <w:rPr>
        <w:rFonts w:ascii="Symbol" w:hAnsi="Symbol" w:hint="default"/>
        <w:b w:val="0"/>
        <w:i w:val="0"/>
      </w:rPr>
    </w:lvl>
    <w:lvl w:ilvl="1">
      <w:start w:val="1"/>
      <w:numFmt w:val="bullet"/>
      <w:lvlText w:val=""/>
      <w:lvlJc w:val="left"/>
      <w:pPr>
        <w:tabs>
          <w:tab w:val="num" w:pos="284"/>
        </w:tabs>
        <w:ind w:left="851" w:hanging="851"/>
      </w:pPr>
      <w:rPr>
        <w:rFonts w:ascii="Symbol" w:hAnsi="Symbol" w:hint="default"/>
      </w:rPr>
    </w:lvl>
    <w:lvl w:ilvl="2">
      <w:start w:val="1"/>
      <w:numFmt w:val="bullet"/>
      <w:lvlText w:val="-"/>
      <w:lvlJc w:val="left"/>
      <w:pPr>
        <w:tabs>
          <w:tab w:val="num" w:pos="0"/>
        </w:tabs>
        <w:ind w:left="0" w:firstLine="567"/>
      </w:pPr>
      <w:rPr>
        <w:rFonts w:ascii="Arial" w:hAnsi="Arial" w:hint="default"/>
      </w:rPr>
    </w:lvl>
    <w:lvl w:ilvl="3">
      <w:start w:val="1"/>
      <w:numFmt w:val="decimal"/>
      <w:lvlText w:val="%1.%2.%3.%4"/>
      <w:lvlJc w:val="left"/>
      <w:pPr>
        <w:tabs>
          <w:tab w:val="num" w:pos="297"/>
        </w:tabs>
        <w:ind w:left="297" w:hanging="864"/>
      </w:pPr>
      <w:rPr>
        <w:rFonts w:hint="default"/>
      </w:rPr>
    </w:lvl>
    <w:lvl w:ilvl="4">
      <w:start w:val="1"/>
      <w:numFmt w:val="decimal"/>
      <w:lvlText w:val="%1.%2.%3.%4.%5"/>
      <w:lvlJc w:val="left"/>
      <w:pPr>
        <w:tabs>
          <w:tab w:val="num" w:pos="441"/>
        </w:tabs>
        <w:ind w:left="441" w:hanging="1008"/>
      </w:pPr>
      <w:rPr>
        <w:rFonts w:hint="default"/>
      </w:rPr>
    </w:lvl>
    <w:lvl w:ilvl="5">
      <w:start w:val="1"/>
      <w:numFmt w:val="decimal"/>
      <w:lvlText w:val="%1.%2.%3.%4.%5.%6"/>
      <w:lvlJc w:val="left"/>
      <w:pPr>
        <w:tabs>
          <w:tab w:val="num" w:pos="585"/>
        </w:tabs>
        <w:ind w:left="585" w:hanging="1152"/>
      </w:pPr>
      <w:rPr>
        <w:rFonts w:hint="default"/>
      </w:rPr>
    </w:lvl>
    <w:lvl w:ilvl="6">
      <w:start w:val="1"/>
      <w:numFmt w:val="decimal"/>
      <w:lvlText w:val="%1.%2.%3.%4.%5.%6.%7"/>
      <w:lvlJc w:val="left"/>
      <w:pPr>
        <w:tabs>
          <w:tab w:val="num" w:pos="729"/>
        </w:tabs>
        <w:ind w:left="729" w:hanging="1296"/>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017"/>
        </w:tabs>
        <w:ind w:left="1017" w:hanging="1584"/>
      </w:pPr>
      <w:rPr>
        <w:rFonts w:hint="default"/>
      </w:rPr>
    </w:lvl>
  </w:abstractNum>
  <w:abstractNum w:abstractNumId="29" w15:restartNumberingAfterBreak="0">
    <w:nsid w:val="5A76197D"/>
    <w:multiLevelType w:val="hybridMultilevel"/>
    <w:tmpl w:val="EC9A933E"/>
    <w:lvl w:ilvl="0" w:tplc="2C8EA282">
      <w:start w:val="1"/>
      <w:numFmt w:val="bullet"/>
      <w:lvlText w:val=""/>
      <w:lvlJc w:val="left"/>
      <w:pPr>
        <w:tabs>
          <w:tab w:val="num" w:pos="567"/>
        </w:tabs>
        <w:ind w:left="567" w:hanging="567"/>
      </w:pPr>
      <w:rPr>
        <w:rFonts w:ascii="Symbol" w:hAnsi="Symbol" w:hint="default"/>
        <w:b w:val="0"/>
        <w:i w:val="0"/>
        <w:strike w:val="0"/>
        <w:color w:val="auto"/>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0" w15:restartNumberingAfterBreak="0">
    <w:nsid w:val="5D420404"/>
    <w:multiLevelType w:val="hybridMultilevel"/>
    <w:tmpl w:val="972E4FE4"/>
    <w:lvl w:ilvl="0" w:tplc="04090001">
      <w:start w:val="1"/>
      <w:numFmt w:val="bullet"/>
      <w:lvlText w:val=""/>
      <w:lvlJc w:val="left"/>
      <w:pPr>
        <w:tabs>
          <w:tab w:val="num" w:pos="360"/>
        </w:tabs>
        <w:ind w:left="360" w:hanging="360"/>
      </w:pPr>
      <w:rPr>
        <w:rFonts w:ascii="Symbol" w:hAnsi="Symbol" w:hint="default"/>
      </w:rPr>
    </w:lvl>
    <w:lvl w:ilvl="1" w:tplc="0C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E827EE2"/>
    <w:multiLevelType w:val="multilevel"/>
    <w:tmpl w:val="11705DC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15:restartNumberingAfterBreak="0">
    <w:nsid w:val="5E924523"/>
    <w:multiLevelType w:val="multilevel"/>
    <w:tmpl w:val="096609AA"/>
    <w:lvl w:ilvl="0">
      <w:start w:val="1"/>
      <w:numFmt w:val="bullet"/>
      <w:lvlText w:val="o"/>
      <w:lvlJc w:val="left"/>
      <w:pPr>
        <w:tabs>
          <w:tab w:val="num" w:pos="360"/>
        </w:tabs>
        <w:ind w:left="360" w:hanging="360"/>
      </w:pPr>
      <w:rPr>
        <w:rFonts w:ascii="Courier New" w:hAnsi="Courier New" w:cs="Courier New"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3" w15:restartNumberingAfterBreak="0">
    <w:nsid w:val="5F8C58AA"/>
    <w:multiLevelType w:val="hybridMultilevel"/>
    <w:tmpl w:val="8E409518"/>
    <w:lvl w:ilvl="0" w:tplc="0C09000F">
      <w:start w:val="48"/>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15:restartNumberingAfterBreak="0">
    <w:nsid w:val="61B77DBA"/>
    <w:multiLevelType w:val="multilevel"/>
    <w:tmpl w:val="9A1EEC08"/>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42D6A82"/>
    <w:multiLevelType w:val="hybridMultilevel"/>
    <w:tmpl w:val="A882F680"/>
    <w:lvl w:ilvl="0" w:tplc="0C09000F">
      <w:start w:val="1"/>
      <w:numFmt w:val="decimal"/>
      <w:lvlText w:val="%1."/>
      <w:lvlJc w:val="left"/>
      <w:pPr>
        <w:tabs>
          <w:tab w:val="num" w:pos="360"/>
        </w:tabs>
        <w:ind w:left="360" w:hanging="360"/>
      </w:pPr>
    </w:lvl>
    <w:lvl w:ilvl="1" w:tplc="0C090017">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15:restartNumberingAfterBreak="0">
    <w:nsid w:val="66F20C13"/>
    <w:multiLevelType w:val="hybridMultilevel"/>
    <w:tmpl w:val="1FDEDAE8"/>
    <w:lvl w:ilvl="0" w:tplc="2C8EA282">
      <w:start w:val="1"/>
      <w:numFmt w:val="bullet"/>
      <w:lvlText w:val=""/>
      <w:lvlJc w:val="left"/>
      <w:pPr>
        <w:tabs>
          <w:tab w:val="num" w:pos="567"/>
        </w:tabs>
        <w:ind w:left="567" w:hanging="567"/>
      </w:pPr>
      <w:rPr>
        <w:rFonts w:ascii="Symbol" w:hAnsi="Symbol" w:hint="default"/>
        <w:b w:val="0"/>
        <w:i w:val="0"/>
        <w:strike w:val="0"/>
        <w:color w:val="auto"/>
      </w:rPr>
    </w:lvl>
    <w:lvl w:ilvl="1" w:tplc="0C090003">
      <w:start w:val="1"/>
      <w:numFmt w:val="bullet"/>
      <w:lvlText w:val="o"/>
      <w:lvlJc w:val="left"/>
      <w:pPr>
        <w:tabs>
          <w:tab w:val="num" w:pos="1440"/>
        </w:tabs>
        <w:ind w:left="1440" w:hanging="360"/>
      </w:pPr>
      <w:rPr>
        <w:rFonts w:ascii="Courier New" w:hAnsi="Courier New" w:cs="Courier New" w:hint="default"/>
        <w:b w:val="0"/>
        <w:i w:val="0"/>
        <w:strike w:val="0"/>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C6154F"/>
    <w:multiLevelType w:val="multilevel"/>
    <w:tmpl w:val="33C0A98C"/>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DDF4D78"/>
    <w:multiLevelType w:val="multilevel"/>
    <w:tmpl w:val="97BEC6C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9" w15:restartNumberingAfterBreak="0">
    <w:nsid w:val="725C74CA"/>
    <w:multiLevelType w:val="hybridMultilevel"/>
    <w:tmpl w:val="946A3D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4F3608D"/>
    <w:multiLevelType w:val="multilevel"/>
    <w:tmpl w:val="91E22776"/>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5BE4382"/>
    <w:multiLevelType w:val="hybridMultilevel"/>
    <w:tmpl w:val="466ACD30"/>
    <w:lvl w:ilvl="0" w:tplc="1F64C688">
      <w:start w:val="1"/>
      <w:numFmt w:val="decimal"/>
      <w:lvlText w:val="%1."/>
      <w:lvlJc w:val="left"/>
      <w:pPr>
        <w:tabs>
          <w:tab w:val="num" w:pos="360"/>
        </w:tabs>
        <w:ind w:left="360" w:hanging="360"/>
      </w:pPr>
      <w:rPr>
        <w:b w:val="0"/>
        <w:i w:val="0"/>
      </w:rPr>
    </w:lvl>
    <w:lvl w:ilvl="1" w:tplc="0C090001">
      <w:start w:val="1"/>
      <w:numFmt w:val="bullet"/>
      <w:lvlText w:val=""/>
      <w:lvlJc w:val="left"/>
      <w:pPr>
        <w:tabs>
          <w:tab w:val="num" w:pos="1080"/>
        </w:tabs>
        <w:ind w:left="1080" w:hanging="360"/>
      </w:pPr>
      <w:rPr>
        <w:rFonts w:ascii="Symbol" w:hAnsi="Symbol"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2" w15:restartNumberingAfterBreak="0">
    <w:nsid w:val="76ED20EE"/>
    <w:multiLevelType w:val="multilevel"/>
    <w:tmpl w:val="69068418"/>
    <w:lvl w:ilvl="0">
      <w:start w:val="1"/>
      <w:numFmt w:val="bullet"/>
      <w:lvlText w:val=""/>
      <w:lvlJc w:val="left"/>
      <w:pPr>
        <w:tabs>
          <w:tab w:val="num" w:pos="284"/>
        </w:tabs>
        <w:ind w:left="284" w:hanging="284"/>
      </w:pPr>
      <w:rPr>
        <w:rFonts w:ascii="Symbol" w:hAnsi="Symbol" w:hint="default"/>
        <w:b w:val="0"/>
        <w:i w:val="0"/>
      </w:rPr>
    </w:lvl>
    <w:lvl w:ilvl="1">
      <w:start w:val="1"/>
      <w:numFmt w:val="bullet"/>
      <w:lvlText w:val=""/>
      <w:lvlJc w:val="left"/>
      <w:pPr>
        <w:tabs>
          <w:tab w:val="num" w:pos="284"/>
        </w:tabs>
        <w:ind w:left="851" w:hanging="851"/>
      </w:pPr>
      <w:rPr>
        <w:rFonts w:ascii="Symbol" w:hAnsi="Symbol" w:hint="default"/>
      </w:rPr>
    </w:lvl>
    <w:lvl w:ilvl="2">
      <w:start w:val="1"/>
      <w:numFmt w:val="bullet"/>
      <w:lvlText w:val="-"/>
      <w:lvlJc w:val="left"/>
      <w:pPr>
        <w:tabs>
          <w:tab w:val="num" w:pos="0"/>
        </w:tabs>
        <w:ind w:left="0" w:firstLine="567"/>
      </w:pPr>
      <w:rPr>
        <w:rFonts w:ascii="Arial" w:hAnsi="Arial" w:hint="default"/>
      </w:rPr>
    </w:lvl>
    <w:lvl w:ilvl="3">
      <w:start w:val="1"/>
      <w:numFmt w:val="decimal"/>
      <w:lvlText w:val="%1.%2.%3.%4"/>
      <w:lvlJc w:val="left"/>
      <w:pPr>
        <w:tabs>
          <w:tab w:val="num" w:pos="297"/>
        </w:tabs>
        <w:ind w:left="297" w:hanging="864"/>
      </w:pPr>
      <w:rPr>
        <w:rFonts w:hint="default"/>
      </w:rPr>
    </w:lvl>
    <w:lvl w:ilvl="4">
      <w:start w:val="1"/>
      <w:numFmt w:val="decimal"/>
      <w:lvlText w:val="%1.%2.%3.%4.%5"/>
      <w:lvlJc w:val="left"/>
      <w:pPr>
        <w:tabs>
          <w:tab w:val="num" w:pos="441"/>
        </w:tabs>
        <w:ind w:left="441" w:hanging="1008"/>
      </w:pPr>
      <w:rPr>
        <w:rFonts w:hint="default"/>
      </w:rPr>
    </w:lvl>
    <w:lvl w:ilvl="5">
      <w:start w:val="1"/>
      <w:numFmt w:val="decimal"/>
      <w:lvlText w:val="%1.%2.%3.%4.%5.%6"/>
      <w:lvlJc w:val="left"/>
      <w:pPr>
        <w:tabs>
          <w:tab w:val="num" w:pos="585"/>
        </w:tabs>
        <w:ind w:left="585" w:hanging="1152"/>
      </w:pPr>
      <w:rPr>
        <w:rFonts w:hint="default"/>
      </w:rPr>
    </w:lvl>
    <w:lvl w:ilvl="6">
      <w:start w:val="1"/>
      <w:numFmt w:val="decimal"/>
      <w:lvlText w:val="%1.%2.%3.%4.%5.%6.%7"/>
      <w:lvlJc w:val="left"/>
      <w:pPr>
        <w:tabs>
          <w:tab w:val="num" w:pos="729"/>
        </w:tabs>
        <w:ind w:left="729" w:hanging="1296"/>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017"/>
        </w:tabs>
        <w:ind w:left="1017" w:hanging="1584"/>
      </w:pPr>
      <w:rPr>
        <w:rFonts w:hint="default"/>
      </w:rPr>
    </w:lvl>
  </w:abstractNum>
  <w:abstractNum w:abstractNumId="43"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4"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8"/>
  </w:num>
  <w:num w:numId="3">
    <w:abstractNumId w:val="42"/>
  </w:num>
  <w:num w:numId="4">
    <w:abstractNumId w:val="28"/>
  </w:num>
  <w:num w:numId="5">
    <w:abstractNumId w:val="7"/>
  </w:num>
  <w:num w:numId="6">
    <w:abstractNumId w:val="23"/>
  </w:num>
  <w:num w:numId="7">
    <w:abstractNumId w:val="3"/>
  </w:num>
  <w:num w:numId="8">
    <w:abstractNumId w:val="14"/>
  </w:num>
  <w:num w:numId="9">
    <w:abstractNumId w:val="4"/>
  </w:num>
  <w:num w:numId="10">
    <w:abstractNumId w:val="12"/>
  </w:num>
  <w:num w:numId="11">
    <w:abstractNumId w:val="13"/>
  </w:num>
  <w:num w:numId="12">
    <w:abstractNumId w:val="31"/>
  </w:num>
  <w:num w:numId="13">
    <w:abstractNumId w:val="41"/>
  </w:num>
  <w:num w:numId="14">
    <w:abstractNumId w:val="10"/>
  </w:num>
  <w:num w:numId="15">
    <w:abstractNumId w:val="8"/>
  </w:num>
  <w:num w:numId="16">
    <w:abstractNumId w:val="27"/>
  </w:num>
  <w:num w:numId="17">
    <w:abstractNumId w:val="37"/>
  </w:num>
  <w:num w:numId="18">
    <w:abstractNumId w:val="40"/>
  </w:num>
  <w:num w:numId="19">
    <w:abstractNumId w:val="20"/>
  </w:num>
  <w:num w:numId="20">
    <w:abstractNumId w:val="44"/>
  </w:num>
  <w:num w:numId="21">
    <w:abstractNumId w:val="43"/>
  </w:num>
  <w:num w:numId="22">
    <w:abstractNumId w:val="25"/>
  </w:num>
  <w:num w:numId="23">
    <w:abstractNumId w:val="34"/>
  </w:num>
  <w:num w:numId="24">
    <w:abstractNumId w:val="36"/>
  </w:num>
  <w:num w:numId="25">
    <w:abstractNumId w:val="26"/>
  </w:num>
  <w:num w:numId="26">
    <w:abstractNumId w:val="15"/>
  </w:num>
  <w:num w:numId="27">
    <w:abstractNumId w:val="32"/>
  </w:num>
  <w:num w:numId="28">
    <w:abstractNumId w:val="5"/>
  </w:num>
  <w:num w:numId="29">
    <w:abstractNumId w:val="17"/>
  </w:num>
  <w:num w:numId="30">
    <w:abstractNumId w:val="30"/>
  </w:num>
  <w:num w:numId="31">
    <w:abstractNumId w:val="19"/>
  </w:num>
  <w:num w:numId="32">
    <w:abstractNumId w:val="9"/>
  </w:num>
  <w:num w:numId="33">
    <w:abstractNumId w:val="29"/>
  </w:num>
  <w:num w:numId="34">
    <w:abstractNumId w:val="11"/>
  </w:num>
  <w:num w:numId="35">
    <w:abstractNumId w:val="2"/>
  </w:num>
  <w:num w:numId="36">
    <w:abstractNumId w:val="21"/>
  </w:num>
  <w:num w:numId="37">
    <w:abstractNumId w:val="38"/>
  </w:num>
  <w:num w:numId="38">
    <w:abstractNumId w:val="35"/>
  </w:num>
  <w:num w:numId="39">
    <w:abstractNumId w:val="33"/>
  </w:num>
  <w:num w:numId="40">
    <w:abstractNumId w:val="22"/>
  </w:num>
  <w:num w:numId="41">
    <w:abstractNumId w:val="6"/>
  </w:num>
  <w:num w:numId="42">
    <w:abstractNumId w:val="18"/>
  </w:num>
  <w:num w:numId="43">
    <w:abstractNumId w:val="16"/>
  </w:num>
  <w:num w:numId="44">
    <w:abstractNumId w:val="1"/>
  </w:num>
  <w:num w:numId="45">
    <w:abstractNumId w:val="24"/>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59C"/>
    <w:rsid w:val="00003808"/>
    <w:rsid w:val="00004206"/>
    <w:rsid w:val="00004498"/>
    <w:rsid w:val="000120A5"/>
    <w:rsid w:val="00021188"/>
    <w:rsid w:val="00023D0D"/>
    <w:rsid w:val="0002442A"/>
    <w:rsid w:val="00036441"/>
    <w:rsid w:val="000418F3"/>
    <w:rsid w:val="00041A0F"/>
    <w:rsid w:val="00044E1D"/>
    <w:rsid w:val="000454B1"/>
    <w:rsid w:val="00053469"/>
    <w:rsid w:val="00053975"/>
    <w:rsid w:val="000653A6"/>
    <w:rsid w:val="00066F12"/>
    <w:rsid w:val="00070A40"/>
    <w:rsid w:val="00070FD1"/>
    <w:rsid w:val="00072130"/>
    <w:rsid w:val="00074474"/>
    <w:rsid w:val="000763CC"/>
    <w:rsid w:val="00077CDC"/>
    <w:rsid w:val="0008055F"/>
    <w:rsid w:val="0008619A"/>
    <w:rsid w:val="0009634A"/>
    <w:rsid w:val="00097F75"/>
    <w:rsid w:val="000A062D"/>
    <w:rsid w:val="000A1D7D"/>
    <w:rsid w:val="000A2952"/>
    <w:rsid w:val="000A2BAC"/>
    <w:rsid w:val="000A4ACC"/>
    <w:rsid w:val="000A6E5D"/>
    <w:rsid w:val="000B3D5F"/>
    <w:rsid w:val="000C15F5"/>
    <w:rsid w:val="000C2437"/>
    <w:rsid w:val="000C5C9F"/>
    <w:rsid w:val="000C7639"/>
    <w:rsid w:val="000D0513"/>
    <w:rsid w:val="000D05D6"/>
    <w:rsid w:val="000D1A4E"/>
    <w:rsid w:val="000D1DCF"/>
    <w:rsid w:val="000D5892"/>
    <w:rsid w:val="000D7255"/>
    <w:rsid w:val="000E3C99"/>
    <w:rsid w:val="000E3F6A"/>
    <w:rsid w:val="000E457E"/>
    <w:rsid w:val="000E507B"/>
    <w:rsid w:val="000F0167"/>
    <w:rsid w:val="000F0F93"/>
    <w:rsid w:val="000F3693"/>
    <w:rsid w:val="000F5941"/>
    <w:rsid w:val="000F6E1E"/>
    <w:rsid w:val="001046AF"/>
    <w:rsid w:val="00104C8E"/>
    <w:rsid w:val="0011033F"/>
    <w:rsid w:val="001162A7"/>
    <w:rsid w:val="001227DD"/>
    <w:rsid w:val="001230A5"/>
    <w:rsid w:val="001242B9"/>
    <w:rsid w:val="00124FE2"/>
    <w:rsid w:val="00126CC9"/>
    <w:rsid w:val="00130916"/>
    <w:rsid w:val="001321FD"/>
    <w:rsid w:val="00133800"/>
    <w:rsid w:val="00133CD8"/>
    <w:rsid w:val="00140E2D"/>
    <w:rsid w:val="00142C15"/>
    <w:rsid w:val="001459D9"/>
    <w:rsid w:val="0014649D"/>
    <w:rsid w:val="0014779F"/>
    <w:rsid w:val="0015685D"/>
    <w:rsid w:val="00156C19"/>
    <w:rsid w:val="001624DE"/>
    <w:rsid w:val="0016788E"/>
    <w:rsid w:val="0017581E"/>
    <w:rsid w:val="0017782F"/>
    <w:rsid w:val="001825FB"/>
    <w:rsid w:val="00182E54"/>
    <w:rsid w:val="001840FA"/>
    <w:rsid w:val="001A12B1"/>
    <w:rsid w:val="001A565A"/>
    <w:rsid w:val="001B1345"/>
    <w:rsid w:val="001B5837"/>
    <w:rsid w:val="001C023F"/>
    <w:rsid w:val="001C2AD9"/>
    <w:rsid w:val="001C350C"/>
    <w:rsid w:val="001D283A"/>
    <w:rsid w:val="001D47A5"/>
    <w:rsid w:val="001E5583"/>
    <w:rsid w:val="001E61D0"/>
    <w:rsid w:val="001E6C9A"/>
    <w:rsid w:val="001E6FE0"/>
    <w:rsid w:val="001F678F"/>
    <w:rsid w:val="001F7433"/>
    <w:rsid w:val="002035A4"/>
    <w:rsid w:val="00206839"/>
    <w:rsid w:val="00207015"/>
    <w:rsid w:val="00216296"/>
    <w:rsid w:val="002202C0"/>
    <w:rsid w:val="00221195"/>
    <w:rsid w:val="00224C5F"/>
    <w:rsid w:val="002260B9"/>
    <w:rsid w:val="0022694B"/>
    <w:rsid w:val="00230722"/>
    <w:rsid w:val="002347D1"/>
    <w:rsid w:val="00236ECB"/>
    <w:rsid w:val="00240160"/>
    <w:rsid w:val="00242B09"/>
    <w:rsid w:val="002446C7"/>
    <w:rsid w:val="0024496E"/>
    <w:rsid w:val="0024669C"/>
    <w:rsid w:val="002612FD"/>
    <w:rsid w:val="0026330A"/>
    <w:rsid w:val="00264E56"/>
    <w:rsid w:val="00267CED"/>
    <w:rsid w:val="00273B58"/>
    <w:rsid w:val="00281482"/>
    <w:rsid w:val="0028255D"/>
    <w:rsid w:val="00284265"/>
    <w:rsid w:val="00284726"/>
    <w:rsid w:val="00285127"/>
    <w:rsid w:val="002866A1"/>
    <w:rsid w:val="002870EB"/>
    <w:rsid w:val="00287CF0"/>
    <w:rsid w:val="002958C8"/>
    <w:rsid w:val="002A6113"/>
    <w:rsid w:val="002A6965"/>
    <w:rsid w:val="002A6FC7"/>
    <w:rsid w:val="002C29EC"/>
    <w:rsid w:val="002C5D7A"/>
    <w:rsid w:val="002C5F83"/>
    <w:rsid w:val="002C728B"/>
    <w:rsid w:val="002D4C23"/>
    <w:rsid w:val="002D7748"/>
    <w:rsid w:val="002E4AFC"/>
    <w:rsid w:val="002E58D6"/>
    <w:rsid w:val="002E5AA0"/>
    <w:rsid w:val="002E793C"/>
    <w:rsid w:val="002F34AA"/>
    <w:rsid w:val="002F65C4"/>
    <w:rsid w:val="002F7590"/>
    <w:rsid w:val="0030087E"/>
    <w:rsid w:val="003024B9"/>
    <w:rsid w:val="00305A73"/>
    <w:rsid w:val="00316A43"/>
    <w:rsid w:val="00322430"/>
    <w:rsid w:val="00330878"/>
    <w:rsid w:val="0033391A"/>
    <w:rsid w:val="003361A1"/>
    <w:rsid w:val="003367F2"/>
    <w:rsid w:val="00340012"/>
    <w:rsid w:val="00340EF2"/>
    <w:rsid w:val="00355030"/>
    <w:rsid w:val="003554EF"/>
    <w:rsid w:val="00355608"/>
    <w:rsid w:val="00360AC5"/>
    <w:rsid w:val="00366013"/>
    <w:rsid w:val="003737C1"/>
    <w:rsid w:val="00375FCD"/>
    <w:rsid w:val="0038044E"/>
    <w:rsid w:val="00382559"/>
    <w:rsid w:val="003847C5"/>
    <w:rsid w:val="00385732"/>
    <w:rsid w:val="00385C41"/>
    <w:rsid w:val="00386C03"/>
    <w:rsid w:val="00387015"/>
    <w:rsid w:val="00391750"/>
    <w:rsid w:val="003927E5"/>
    <w:rsid w:val="00392BD6"/>
    <w:rsid w:val="00395160"/>
    <w:rsid w:val="00395FD6"/>
    <w:rsid w:val="0039611F"/>
    <w:rsid w:val="003A6AAA"/>
    <w:rsid w:val="003B047D"/>
    <w:rsid w:val="003C04FB"/>
    <w:rsid w:val="003C3E36"/>
    <w:rsid w:val="003C5050"/>
    <w:rsid w:val="003C6C8B"/>
    <w:rsid w:val="003C71CD"/>
    <w:rsid w:val="003D2408"/>
    <w:rsid w:val="003D3ACF"/>
    <w:rsid w:val="003D75A0"/>
    <w:rsid w:val="003E21E8"/>
    <w:rsid w:val="003E2D89"/>
    <w:rsid w:val="003E3985"/>
    <w:rsid w:val="00410333"/>
    <w:rsid w:val="0041098B"/>
    <w:rsid w:val="00410ED2"/>
    <w:rsid w:val="00411662"/>
    <w:rsid w:val="00412A34"/>
    <w:rsid w:val="00413192"/>
    <w:rsid w:val="004149B9"/>
    <w:rsid w:val="00414A8D"/>
    <w:rsid w:val="00415C54"/>
    <w:rsid w:val="004262AA"/>
    <w:rsid w:val="0044062E"/>
    <w:rsid w:val="00444DCF"/>
    <w:rsid w:val="00445556"/>
    <w:rsid w:val="00446100"/>
    <w:rsid w:val="00453B5C"/>
    <w:rsid w:val="004565A1"/>
    <w:rsid w:val="004617FD"/>
    <w:rsid w:val="00462B40"/>
    <w:rsid w:val="00464036"/>
    <w:rsid w:val="0046487D"/>
    <w:rsid w:val="00470B49"/>
    <w:rsid w:val="00471062"/>
    <w:rsid w:val="004718D1"/>
    <w:rsid w:val="00474A8F"/>
    <w:rsid w:val="00476361"/>
    <w:rsid w:val="004812CE"/>
    <w:rsid w:val="0049423A"/>
    <w:rsid w:val="00496781"/>
    <w:rsid w:val="004A32CA"/>
    <w:rsid w:val="004B3241"/>
    <w:rsid w:val="004B3BEE"/>
    <w:rsid w:val="004B6491"/>
    <w:rsid w:val="004B6F45"/>
    <w:rsid w:val="004C65A5"/>
    <w:rsid w:val="004D0F3E"/>
    <w:rsid w:val="004D5760"/>
    <w:rsid w:val="004D7050"/>
    <w:rsid w:val="004E3259"/>
    <w:rsid w:val="004E3BC5"/>
    <w:rsid w:val="004F0516"/>
    <w:rsid w:val="004F12C4"/>
    <w:rsid w:val="004F12DD"/>
    <w:rsid w:val="0050358B"/>
    <w:rsid w:val="0050727C"/>
    <w:rsid w:val="00507FFE"/>
    <w:rsid w:val="005119D5"/>
    <w:rsid w:val="00515974"/>
    <w:rsid w:val="00516347"/>
    <w:rsid w:val="00526322"/>
    <w:rsid w:val="00527730"/>
    <w:rsid w:val="00531BF0"/>
    <w:rsid w:val="005425AB"/>
    <w:rsid w:val="00553F16"/>
    <w:rsid w:val="00555B7D"/>
    <w:rsid w:val="005570FB"/>
    <w:rsid w:val="005577AB"/>
    <w:rsid w:val="00560030"/>
    <w:rsid w:val="0056404E"/>
    <w:rsid w:val="00564906"/>
    <w:rsid w:val="00565A45"/>
    <w:rsid w:val="00570B6A"/>
    <w:rsid w:val="00574C78"/>
    <w:rsid w:val="00575348"/>
    <w:rsid w:val="0057711E"/>
    <w:rsid w:val="00577F30"/>
    <w:rsid w:val="00580955"/>
    <w:rsid w:val="00586DCB"/>
    <w:rsid w:val="0059104C"/>
    <w:rsid w:val="00595704"/>
    <w:rsid w:val="005974BB"/>
    <w:rsid w:val="005A3FE7"/>
    <w:rsid w:val="005B0BF0"/>
    <w:rsid w:val="005B3EAD"/>
    <w:rsid w:val="005B5461"/>
    <w:rsid w:val="005D07D9"/>
    <w:rsid w:val="005D5BB9"/>
    <w:rsid w:val="005D5D5A"/>
    <w:rsid w:val="005D66B4"/>
    <w:rsid w:val="005E29D7"/>
    <w:rsid w:val="005E417D"/>
    <w:rsid w:val="005E7616"/>
    <w:rsid w:val="005E7CF1"/>
    <w:rsid w:val="005F25F8"/>
    <w:rsid w:val="005F2A76"/>
    <w:rsid w:val="00600F5F"/>
    <w:rsid w:val="00614125"/>
    <w:rsid w:val="00616C29"/>
    <w:rsid w:val="0062696A"/>
    <w:rsid w:val="00627463"/>
    <w:rsid w:val="006375AA"/>
    <w:rsid w:val="00637B82"/>
    <w:rsid w:val="00637C9C"/>
    <w:rsid w:val="0064268C"/>
    <w:rsid w:val="0064577F"/>
    <w:rsid w:val="00645FC7"/>
    <w:rsid w:val="00650FCF"/>
    <w:rsid w:val="00651AC6"/>
    <w:rsid w:val="00656393"/>
    <w:rsid w:val="006566C7"/>
    <w:rsid w:val="006631CD"/>
    <w:rsid w:val="00663B3F"/>
    <w:rsid w:val="0066421E"/>
    <w:rsid w:val="00665693"/>
    <w:rsid w:val="00667828"/>
    <w:rsid w:val="00667D69"/>
    <w:rsid w:val="006735E2"/>
    <w:rsid w:val="0067667D"/>
    <w:rsid w:val="00681080"/>
    <w:rsid w:val="00694E90"/>
    <w:rsid w:val="0069534D"/>
    <w:rsid w:val="00696173"/>
    <w:rsid w:val="00697085"/>
    <w:rsid w:val="006A69FC"/>
    <w:rsid w:val="006A7566"/>
    <w:rsid w:val="006B3400"/>
    <w:rsid w:val="006B5E92"/>
    <w:rsid w:val="006C18A4"/>
    <w:rsid w:val="006D50B1"/>
    <w:rsid w:val="006D53A3"/>
    <w:rsid w:val="006D5BE4"/>
    <w:rsid w:val="006D6A68"/>
    <w:rsid w:val="006D7755"/>
    <w:rsid w:val="006E25A6"/>
    <w:rsid w:val="006E4301"/>
    <w:rsid w:val="006F3661"/>
    <w:rsid w:val="006F6BA0"/>
    <w:rsid w:val="006F70DC"/>
    <w:rsid w:val="007012C2"/>
    <w:rsid w:val="007047B5"/>
    <w:rsid w:val="00707185"/>
    <w:rsid w:val="00707413"/>
    <w:rsid w:val="007146E9"/>
    <w:rsid w:val="0071735D"/>
    <w:rsid w:val="00717A97"/>
    <w:rsid w:val="00720210"/>
    <w:rsid w:val="0072335C"/>
    <w:rsid w:val="00730293"/>
    <w:rsid w:val="00732FCE"/>
    <w:rsid w:val="00742804"/>
    <w:rsid w:val="00745F4C"/>
    <w:rsid w:val="0074658F"/>
    <w:rsid w:val="00752375"/>
    <w:rsid w:val="0076240A"/>
    <w:rsid w:val="00763C26"/>
    <w:rsid w:val="007653EB"/>
    <w:rsid w:val="0076599E"/>
    <w:rsid w:val="0076699B"/>
    <w:rsid w:val="007712AD"/>
    <w:rsid w:val="00782539"/>
    <w:rsid w:val="00782685"/>
    <w:rsid w:val="00785E02"/>
    <w:rsid w:val="007932DD"/>
    <w:rsid w:val="0079498D"/>
    <w:rsid w:val="00794E57"/>
    <w:rsid w:val="00796B58"/>
    <w:rsid w:val="007971ED"/>
    <w:rsid w:val="007B398F"/>
    <w:rsid w:val="007B51D6"/>
    <w:rsid w:val="007B52A6"/>
    <w:rsid w:val="007B6771"/>
    <w:rsid w:val="007B78E0"/>
    <w:rsid w:val="007C0E0B"/>
    <w:rsid w:val="007C1C59"/>
    <w:rsid w:val="007C40DF"/>
    <w:rsid w:val="007C5B4B"/>
    <w:rsid w:val="007D5192"/>
    <w:rsid w:val="007D5917"/>
    <w:rsid w:val="007D6947"/>
    <w:rsid w:val="007D6C60"/>
    <w:rsid w:val="007E29A6"/>
    <w:rsid w:val="007E6D7C"/>
    <w:rsid w:val="007F25C3"/>
    <w:rsid w:val="007F46E4"/>
    <w:rsid w:val="007F5B89"/>
    <w:rsid w:val="007F6E9F"/>
    <w:rsid w:val="00800077"/>
    <w:rsid w:val="00804D8A"/>
    <w:rsid w:val="0080734C"/>
    <w:rsid w:val="00811163"/>
    <w:rsid w:val="008203F6"/>
    <w:rsid w:val="00830FA2"/>
    <w:rsid w:val="00832489"/>
    <w:rsid w:val="00834946"/>
    <w:rsid w:val="0084009A"/>
    <w:rsid w:val="008449FD"/>
    <w:rsid w:val="00846C1A"/>
    <w:rsid w:val="008532BF"/>
    <w:rsid w:val="008557A2"/>
    <w:rsid w:val="00860A59"/>
    <w:rsid w:val="00861891"/>
    <w:rsid w:val="00862C15"/>
    <w:rsid w:val="00863F40"/>
    <w:rsid w:val="00867427"/>
    <w:rsid w:val="00870321"/>
    <w:rsid w:val="00874D41"/>
    <w:rsid w:val="008750B3"/>
    <w:rsid w:val="00877AE4"/>
    <w:rsid w:val="008851FE"/>
    <w:rsid w:val="008862E3"/>
    <w:rsid w:val="008921AA"/>
    <w:rsid w:val="00894F50"/>
    <w:rsid w:val="00895AC4"/>
    <w:rsid w:val="00895E57"/>
    <w:rsid w:val="00896156"/>
    <w:rsid w:val="008A1471"/>
    <w:rsid w:val="008A3F6F"/>
    <w:rsid w:val="008B012A"/>
    <w:rsid w:val="008B1423"/>
    <w:rsid w:val="008B7162"/>
    <w:rsid w:val="008C5C21"/>
    <w:rsid w:val="008D44AA"/>
    <w:rsid w:val="008D681F"/>
    <w:rsid w:val="008D75CC"/>
    <w:rsid w:val="008E2F65"/>
    <w:rsid w:val="008E3BCD"/>
    <w:rsid w:val="008E63E1"/>
    <w:rsid w:val="008F158B"/>
    <w:rsid w:val="008F3F89"/>
    <w:rsid w:val="0090137E"/>
    <w:rsid w:val="0090282F"/>
    <w:rsid w:val="00903AD6"/>
    <w:rsid w:val="00910375"/>
    <w:rsid w:val="00910459"/>
    <w:rsid w:val="0091193A"/>
    <w:rsid w:val="00911F6B"/>
    <w:rsid w:val="00915A36"/>
    <w:rsid w:val="009175A7"/>
    <w:rsid w:val="00917E18"/>
    <w:rsid w:val="00920A35"/>
    <w:rsid w:val="009247EB"/>
    <w:rsid w:val="00932774"/>
    <w:rsid w:val="00932B25"/>
    <w:rsid w:val="00934403"/>
    <w:rsid w:val="00940228"/>
    <w:rsid w:val="0094685D"/>
    <w:rsid w:val="009525D6"/>
    <w:rsid w:val="0095275C"/>
    <w:rsid w:val="009551A2"/>
    <w:rsid w:val="009566B7"/>
    <w:rsid w:val="00957A4C"/>
    <w:rsid w:val="009652E9"/>
    <w:rsid w:val="00973D15"/>
    <w:rsid w:val="009813D3"/>
    <w:rsid w:val="00996EC8"/>
    <w:rsid w:val="00997D2F"/>
    <w:rsid w:val="009A1957"/>
    <w:rsid w:val="009B3EAC"/>
    <w:rsid w:val="009B7D4F"/>
    <w:rsid w:val="009C1922"/>
    <w:rsid w:val="009C71E9"/>
    <w:rsid w:val="009D775E"/>
    <w:rsid w:val="009E4DC1"/>
    <w:rsid w:val="009E6A44"/>
    <w:rsid w:val="009E7C23"/>
    <w:rsid w:val="009F2656"/>
    <w:rsid w:val="009F31F4"/>
    <w:rsid w:val="009F4298"/>
    <w:rsid w:val="00A050E0"/>
    <w:rsid w:val="00A12024"/>
    <w:rsid w:val="00A12E9C"/>
    <w:rsid w:val="00A159BA"/>
    <w:rsid w:val="00A15FC0"/>
    <w:rsid w:val="00A166D9"/>
    <w:rsid w:val="00A17ED0"/>
    <w:rsid w:val="00A203E6"/>
    <w:rsid w:val="00A25F7F"/>
    <w:rsid w:val="00A27266"/>
    <w:rsid w:val="00A32C0E"/>
    <w:rsid w:val="00A37CA5"/>
    <w:rsid w:val="00A41443"/>
    <w:rsid w:val="00A43683"/>
    <w:rsid w:val="00A43E53"/>
    <w:rsid w:val="00A45816"/>
    <w:rsid w:val="00A4727A"/>
    <w:rsid w:val="00A65D9C"/>
    <w:rsid w:val="00A70444"/>
    <w:rsid w:val="00A73CCB"/>
    <w:rsid w:val="00A74DFF"/>
    <w:rsid w:val="00A7659C"/>
    <w:rsid w:val="00A776A6"/>
    <w:rsid w:val="00A86066"/>
    <w:rsid w:val="00A901E1"/>
    <w:rsid w:val="00A90F14"/>
    <w:rsid w:val="00A93AA7"/>
    <w:rsid w:val="00AA58AE"/>
    <w:rsid w:val="00AB26BD"/>
    <w:rsid w:val="00AB43DB"/>
    <w:rsid w:val="00AB5421"/>
    <w:rsid w:val="00AB66CF"/>
    <w:rsid w:val="00AB69E2"/>
    <w:rsid w:val="00AB6DDE"/>
    <w:rsid w:val="00AB6F21"/>
    <w:rsid w:val="00AC2DB5"/>
    <w:rsid w:val="00AC3076"/>
    <w:rsid w:val="00AC4025"/>
    <w:rsid w:val="00AD066A"/>
    <w:rsid w:val="00AD0D6B"/>
    <w:rsid w:val="00AD6552"/>
    <w:rsid w:val="00AE7B3D"/>
    <w:rsid w:val="00AF186A"/>
    <w:rsid w:val="00AF4BB2"/>
    <w:rsid w:val="00AF610D"/>
    <w:rsid w:val="00B02F48"/>
    <w:rsid w:val="00B0525E"/>
    <w:rsid w:val="00B05E56"/>
    <w:rsid w:val="00B113EB"/>
    <w:rsid w:val="00B115BC"/>
    <w:rsid w:val="00B13563"/>
    <w:rsid w:val="00B16661"/>
    <w:rsid w:val="00B206BA"/>
    <w:rsid w:val="00B25B08"/>
    <w:rsid w:val="00B262D7"/>
    <w:rsid w:val="00B30AAC"/>
    <w:rsid w:val="00B32304"/>
    <w:rsid w:val="00B377F3"/>
    <w:rsid w:val="00B37A53"/>
    <w:rsid w:val="00B4131B"/>
    <w:rsid w:val="00B41F59"/>
    <w:rsid w:val="00B42C3D"/>
    <w:rsid w:val="00B4611C"/>
    <w:rsid w:val="00B46E04"/>
    <w:rsid w:val="00B54B39"/>
    <w:rsid w:val="00B57F9D"/>
    <w:rsid w:val="00B64FE7"/>
    <w:rsid w:val="00B73F43"/>
    <w:rsid w:val="00B74A14"/>
    <w:rsid w:val="00B80590"/>
    <w:rsid w:val="00B83073"/>
    <w:rsid w:val="00B959CC"/>
    <w:rsid w:val="00B96655"/>
    <w:rsid w:val="00B96662"/>
    <w:rsid w:val="00B97FB4"/>
    <w:rsid w:val="00BA5BCA"/>
    <w:rsid w:val="00BA662E"/>
    <w:rsid w:val="00BB1AFC"/>
    <w:rsid w:val="00BB3E9E"/>
    <w:rsid w:val="00BB6DD3"/>
    <w:rsid w:val="00BC0824"/>
    <w:rsid w:val="00BC0FA6"/>
    <w:rsid w:val="00BD56A8"/>
    <w:rsid w:val="00BD5C1A"/>
    <w:rsid w:val="00BD6E66"/>
    <w:rsid w:val="00BD7B50"/>
    <w:rsid w:val="00BE346E"/>
    <w:rsid w:val="00BF0229"/>
    <w:rsid w:val="00BF16A6"/>
    <w:rsid w:val="00BF2BED"/>
    <w:rsid w:val="00BF35DF"/>
    <w:rsid w:val="00BF3BF3"/>
    <w:rsid w:val="00BF405A"/>
    <w:rsid w:val="00BF46CA"/>
    <w:rsid w:val="00BF71C6"/>
    <w:rsid w:val="00C00977"/>
    <w:rsid w:val="00C00DE0"/>
    <w:rsid w:val="00C06DF7"/>
    <w:rsid w:val="00C12277"/>
    <w:rsid w:val="00C12B11"/>
    <w:rsid w:val="00C132F3"/>
    <w:rsid w:val="00C14069"/>
    <w:rsid w:val="00C15A71"/>
    <w:rsid w:val="00C16E01"/>
    <w:rsid w:val="00C17E3B"/>
    <w:rsid w:val="00C203E0"/>
    <w:rsid w:val="00C21A07"/>
    <w:rsid w:val="00C30A86"/>
    <w:rsid w:val="00C31326"/>
    <w:rsid w:val="00C3502A"/>
    <w:rsid w:val="00C3547D"/>
    <w:rsid w:val="00C41D09"/>
    <w:rsid w:val="00C44A05"/>
    <w:rsid w:val="00C50007"/>
    <w:rsid w:val="00C51F18"/>
    <w:rsid w:val="00C52519"/>
    <w:rsid w:val="00C63660"/>
    <w:rsid w:val="00C666E6"/>
    <w:rsid w:val="00C71213"/>
    <w:rsid w:val="00C812BD"/>
    <w:rsid w:val="00CA35CD"/>
    <w:rsid w:val="00CA3B1F"/>
    <w:rsid w:val="00CA5B62"/>
    <w:rsid w:val="00CA7117"/>
    <w:rsid w:val="00CB44E7"/>
    <w:rsid w:val="00CB74F4"/>
    <w:rsid w:val="00CC0A18"/>
    <w:rsid w:val="00CD1F59"/>
    <w:rsid w:val="00CD2A14"/>
    <w:rsid w:val="00CD35C9"/>
    <w:rsid w:val="00CE0434"/>
    <w:rsid w:val="00CE34FA"/>
    <w:rsid w:val="00CE44C2"/>
    <w:rsid w:val="00CE56EB"/>
    <w:rsid w:val="00CE68A6"/>
    <w:rsid w:val="00CF22BF"/>
    <w:rsid w:val="00CF2A12"/>
    <w:rsid w:val="00D062BA"/>
    <w:rsid w:val="00D11543"/>
    <w:rsid w:val="00D1513D"/>
    <w:rsid w:val="00D17B3A"/>
    <w:rsid w:val="00D20342"/>
    <w:rsid w:val="00D269F4"/>
    <w:rsid w:val="00D2715C"/>
    <w:rsid w:val="00D31A56"/>
    <w:rsid w:val="00D366E2"/>
    <w:rsid w:val="00D40861"/>
    <w:rsid w:val="00D41A99"/>
    <w:rsid w:val="00D516DA"/>
    <w:rsid w:val="00D53390"/>
    <w:rsid w:val="00D627C4"/>
    <w:rsid w:val="00D73F69"/>
    <w:rsid w:val="00D740A8"/>
    <w:rsid w:val="00D82051"/>
    <w:rsid w:val="00D84B5E"/>
    <w:rsid w:val="00D869BA"/>
    <w:rsid w:val="00D93E54"/>
    <w:rsid w:val="00D93EC0"/>
    <w:rsid w:val="00D96412"/>
    <w:rsid w:val="00D967EF"/>
    <w:rsid w:val="00D97FD3"/>
    <w:rsid w:val="00DA0881"/>
    <w:rsid w:val="00DA6C5D"/>
    <w:rsid w:val="00DA6F5B"/>
    <w:rsid w:val="00DB0265"/>
    <w:rsid w:val="00DB3035"/>
    <w:rsid w:val="00DB4890"/>
    <w:rsid w:val="00DD1780"/>
    <w:rsid w:val="00DD5CBB"/>
    <w:rsid w:val="00DD6284"/>
    <w:rsid w:val="00DE1C29"/>
    <w:rsid w:val="00DE73D5"/>
    <w:rsid w:val="00DF08D6"/>
    <w:rsid w:val="00DF1F4D"/>
    <w:rsid w:val="00DF2E2C"/>
    <w:rsid w:val="00DF5D4E"/>
    <w:rsid w:val="00DF69A7"/>
    <w:rsid w:val="00E047BF"/>
    <w:rsid w:val="00E0484B"/>
    <w:rsid w:val="00E10521"/>
    <w:rsid w:val="00E129B6"/>
    <w:rsid w:val="00E14628"/>
    <w:rsid w:val="00E2148F"/>
    <w:rsid w:val="00E233CE"/>
    <w:rsid w:val="00E307F0"/>
    <w:rsid w:val="00E3672E"/>
    <w:rsid w:val="00E43E8C"/>
    <w:rsid w:val="00E464DD"/>
    <w:rsid w:val="00E50330"/>
    <w:rsid w:val="00E52EB9"/>
    <w:rsid w:val="00E539DE"/>
    <w:rsid w:val="00E5413A"/>
    <w:rsid w:val="00E56678"/>
    <w:rsid w:val="00E60BFD"/>
    <w:rsid w:val="00E673C2"/>
    <w:rsid w:val="00E72938"/>
    <w:rsid w:val="00E740A9"/>
    <w:rsid w:val="00E77130"/>
    <w:rsid w:val="00E814F1"/>
    <w:rsid w:val="00E82E2D"/>
    <w:rsid w:val="00E84206"/>
    <w:rsid w:val="00E84E0F"/>
    <w:rsid w:val="00E90009"/>
    <w:rsid w:val="00E97BFF"/>
    <w:rsid w:val="00EA0482"/>
    <w:rsid w:val="00EA0887"/>
    <w:rsid w:val="00EA1A28"/>
    <w:rsid w:val="00EB074A"/>
    <w:rsid w:val="00EB1837"/>
    <w:rsid w:val="00EB1F00"/>
    <w:rsid w:val="00EB643D"/>
    <w:rsid w:val="00EB7538"/>
    <w:rsid w:val="00EC026F"/>
    <w:rsid w:val="00EC0396"/>
    <w:rsid w:val="00EC1A2A"/>
    <w:rsid w:val="00ED29FB"/>
    <w:rsid w:val="00ED5A55"/>
    <w:rsid w:val="00EE23E9"/>
    <w:rsid w:val="00EE25B4"/>
    <w:rsid w:val="00EF056E"/>
    <w:rsid w:val="00EF0C2A"/>
    <w:rsid w:val="00EF72AA"/>
    <w:rsid w:val="00F023B9"/>
    <w:rsid w:val="00F04337"/>
    <w:rsid w:val="00F045DA"/>
    <w:rsid w:val="00F11A7F"/>
    <w:rsid w:val="00F13726"/>
    <w:rsid w:val="00F17299"/>
    <w:rsid w:val="00F20C52"/>
    <w:rsid w:val="00F235B0"/>
    <w:rsid w:val="00F23D28"/>
    <w:rsid w:val="00F2490F"/>
    <w:rsid w:val="00F25A99"/>
    <w:rsid w:val="00F310A3"/>
    <w:rsid w:val="00F31CB7"/>
    <w:rsid w:val="00F35C4B"/>
    <w:rsid w:val="00F423CB"/>
    <w:rsid w:val="00F445BF"/>
    <w:rsid w:val="00F515D3"/>
    <w:rsid w:val="00F561A5"/>
    <w:rsid w:val="00F6177E"/>
    <w:rsid w:val="00F66684"/>
    <w:rsid w:val="00F679C1"/>
    <w:rsid w:val="00F72E63"/>
    <w:rsid w:val="00F736F2"/>
    <w:rsid w:val="00F822D6"/>
    <w:rsid w:val="00F84EFB"/>
    <w:rsid w:val="00F93C82"/>
    <w:rsid w:val="00FA0B81"/>
    <w:rsid w:val="00FA2FA5"/>
    <w:rsid w:val="00FA33B7"/>
    <w:rsid w:val="00FB0578"/>
    <w:rsid w:val="00FB34E3"/>
    <w:rsid w:val="00FC172A"/>
    <w:rsid w:val="00FC5784"/>
    <w:rsid w:val="00FD28BA"/>
    <w:rsid w:val="00FE1DE5"/>
    <w:rsid w:val="00FE4B33"/>
    <w:rsid w:val="00FE6040"/>
    <w:rsid w:val="00FF07B1"/>
    <w:rsid w:val="00FF5B2E"/>
    <w:rsid w:val="00FF79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Type"/>
  <w:smartTagType w:namespaceuri="urn:schemas-microsoft-com:office:smarttags" w:name="PlaceName"/>
  <w:smartTagType w:namespaceuri="urn:schemas-microsoft-com:office:smarttags" w:name="State"/>
  <w:shapeDefaults>
    <o:shapedefaults v:ext="edit" spidmax="1433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sz w:val="24"/>
    </w:rPr>
  </w:style>
  <w:style w:type="paragraph" w:styleId="Heading1">
    <w:name w:val="heading 1"/>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0"/>
    </w:pPr>
    <w:rPr>
      <w:b/>
      <w:color w:val="auto"/>
      <w:lang w:val="en-GB"/>
    </w:rPr>
  </w:style>
  <w:style w:type="paragraph" w:styleId="Heading2">
    <w:name w:val="heading 2"/>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1"/>
    </w:pPr>
    <w:rPr>
      <w:b/>
      <w:lang w:val="en-GB"/>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color w:val="auto"/>
    </w:r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BalloonText">
    <w:name w:val="Balloon Text"/>
    <w:basedOn w:val="Normal"/>
    <w:semiHidden/>
    <w:rsid w:val="00EE23E9"/>
    <w:rPr>
      <w:rFonts w:ascii="Tahoma" w:hAnsi="Tahoma" w:cs="Tahoma"/>
      <w:sz w:val="16"/>
      <w:szCs w:val="16"/>
    </w:rPr>
  </w:style>
  <w:style w:type="paragraph" w:customStyle="1" w:styleId="11">
    <w:name w:val="1(1)"/>
    <w:rsid w:val="000C15F5"/>
    <w:pPr>
      <w:widowControl w:val="0"/>
      <w:ind w:left="720" w:hanging="720"/>
    </w:pPr>
    <w:rPr>
      <w:rFonts w:ascii="Arial" w:hAnsi="Arial" w:cs="Arial"/>
      <w:color w:val="000000"/>
      <w:sz w:val="24"/>
      <w:szCs w:val="24"/>
    </w:rPr>
  </w:style>
  <w:style w:type="paragraph" w:styleId="BodyText">
    <w:name w:val="Body Text"/>
    <w:basedOn w:val="Normal"/>
    <w:rsid w:val="0094685D"/>
    <w:rPr>
      <w:color w:val="auto"/>
      <w:lang w:eastAsia="en-US"/>
    </w:rPr>
  </w:style>
  <w:style w:type="table" w:styleId="TableGrid">
    <w:name w:val="Table Grid"/>
    <w:basedOn w:val="TableNormal"/>
    <w:rsid w:val="00156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C31326"/>
    <w:rPr>
      <w:sz w:val="16"/>
      <w:szCs w:val="16"/>
    </w:rPr>
  </w:style>
  <w:style w:type="paragraph" w:styleId="CommentText">
    <w:name w:val="annotation text"/>
    <w:basedOn w:val="Normal"/>
    <w:semiHidden/>
    <w:rsid w:val="00C31326"/>
    <w:rPr>
      <w:sz w:val="20"/>
    </w:rPr>
  </w:style>
  <w:style w:type="paragraph" w:styleId="CommentSubject">
    <w:name w:val="annotation subject"/>
    <w:basedOn w:val="CommentText"/>
    <w:next w:val="CommentText"/>
    <w:semiHidden/>
    <w:rsid w:val="00C31326"/>
    <w:rPr>
      <w:b/>
      <w:bCs/>
    </w:rPr>
  </w:style>
  <w:style w:type="character" w:styleId="Hyperlink">
    <w:name w:val="Hyperlink"/>
    <w:basedOn w:val="DefaultParagraphFont"/>
    <w:rsid w:val="007D5917"/>
    <w:rPr>
      <w:color w:val="0000FF"/>
      <w:u w:val="single"/>
    </w:rPr>
  </w:style>
  <w:style w:type="paragraph" w:customStyle="1" w:styleId="PortfolioBullet">
    <w:name w:val="Portfolio_Bullet"/>
    <w:basedOn w:val="Normal"/>
    <w:rsid w:val="00E307F0"/>
    <w:pPr>
      <w:keepLines/>
      <w:numPr>
        <w:numId w:val="35"/>
      </w:numPr>
      <w:spacing w:after="240"/>
      <w:jc w:val="both"/>
    </w:pPr>
    <w:rPr>
      <w:rFonts w:ascii="Arial" w:hAnsi="Arial"/>
      <w:color w:val="auto"/>
      <w:sz w:val="22"/>
      <w:lang w:eastAsia="en-US"/>
    </w:rPr>
  </w:style>
  <w:style w:type="paragraph" w:customStyle="1" w:styleId="PortfolioBullet2">
    <w:name w:val="Portfolio_Bullet2"/>
    <w:basedOn w:val="Normal"/>
    <w:rsid w:val="00E307F0"/>
    <w:pPr>
      <w:keepLines/>
      <w:numPr>
        <w:ilvl w:val="1"/>
        <w:numId w:val="35"/>
      </w:numPr>
      <w:spacing w:after="240"/>
      <w:jc w:val="both"/>
    </w:pPr>
    <w:rPr>
      <w:rFonts w:ascii="Arial" w:hAnsi="Arial"/>
      <w:color w:val="auto"/>
      <w:sz w:val="22"/>
      <w:lang w:eastAsia="en-US"/>
    </w:rPr>
  </w:style>
  <w:style w:type="paragraph" w:customStyle="1" w:styleId="PortfolioBullet3">
    <w:name w:val="Portfolio_Bullet3"/>
    <w:basedOn w:val="Normal"/>
    <w:rsid w:val="00E307F0"/>
    <w:pPr>
      <w:keepLines/>
      <w:numPr>
        <w:ilvl w:val="2"/>
        <w:numId w:val="35"/>
      </w:numPr>
      <w:spacing w:after="240"/>
      <w:jc w:val="both"/>
    </w:pPr>
    <w:rPr>
      <w:rFonts w:ascii="Arial" w:hAnsi="Arial"/>
      <w:color w:val="auto"/>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ttachments/Att%201%20Yeerongpilly%20Transit%20Oriented%20Development%20State%20Planning%20Regulatory%20Provision.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LGP\StratProjects\UPP\TOD%20Implementation\Yeerongpilly\Cabinet%20Submissions\August%202011\Cabinet%20submission%20070520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Cabinet submission 07052011.dot</Template>
  <TotalTime>0</TotalTime>
  <Pages>1</Pages>
  <Words>327</Words>
  <Characters>1938</Characters>
  <Application>Microsoft Office Word</Application>
  <DocSecurity>0</DocSecurity>
  <Lines>31</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2259</CharactersWithSpaces>
  <SharedDoc>false</SharedDoc>
  <HyperlinkBase>https://www.cabinet.qld.gov.au/documents/2011/Nov/Yeerongpilly TOD/</HyperlinkBase>
  <HLinks>
    <vt:vector size="6" baseType="variant">
      <vt:variant>
        <vt:i4>7929982</vt:i4>
      </vt:variant>
      <vt:variant>
        <vt:i4>0</vt:i4>
      </vt:variant>
      <vt:variant>
        <vt:i4>0</vt:i4>
      </vt:variant>
      <vt:variant>
        <vt:i4>5</vt:i4>
      </vt:variant>
      <vt:variant>
        <vt:lpwstr>Attachments/Att 1 Yeerongpilly Transit Oriented Development State Planning Regulatory Provision.pdf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2012-01-09T22:53:00Z</cp:lastPrinted>
  <dcterms:created xsi:type="dcterms:W3CDTF">2017-10-24T23:07:00Z</dcterms:created>
  <dcterms:modified xsi:type="dcterms:W3CDTF">2018-03-06T01:10:00Z</dcterms:modified>
  <cp:category>Planning</cp:category>
</cp:coreProperties>
</file>